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6947E" w14:textId="77777777" w:rsidR="00E86D85" w:rsidRPr="00DD059D" w:rsidRDefault="00E86D85" w:rsidP="00E86D85">
      <w:pPr>
        <w:rPr>
          <w:rFonts w:ascii="Arial" w:hAnsi="Arial" w:cs="Arial"/>
        </w:rPr>
      </w:pPr>
    </w:p>
    <w:tbl>
      <w:tblPr>
        <w:tblW w:w="5000" w:type="pct"/>
        <w:tblBorders>
          <w:insideH w:val="single" w:sz="4" w:space="0" w:color="EF3E34"/>
          <w:insideV w:val="single" w:sz="4" w:space="0" w:color="EF3E34"/>
        </w:tblBorders>
        <w:tblLook w:val="01E0" w:firstRow="1" w:lastRow="1" w:firstColumn="1" w:lastColumn="1" w:noHBand="0" w:noVBand="0"/>
      </w:tblPr>
      <w:tblGrid>
        <w:gridCol w:w="9064"/>
      </w:tblGrid>
      <w:tr w:rsidR="00C45319" w:rsidRPr="00C45319" w14:paraId="62415C8E" w14:textId="77777777">
        <w:tc>
          <w:tcPr>
            <w:tcW w:w="5000" w:type="pct"/>
            <w:tcBorders>
              <w:bottom w:val="single" w:sz="4" w:space="0" w:color="F89B33"/>
            </w:tcBorders>
            <w:tcMar>
              <w:top w:w="170" w:type="dxa"/>
              <w:bottom w:w="170" w:type="dxa"/>
            </w:tcMar>
            <w:vAlign w:val="center"/>
          </w:tcPr>
          <w:p w14:paraId="65BB6C94" w14:textId="24CAA731" w:rsidR="00E86D85" w:rsidRPr="00C45319" w:rsidRDefault="00E86D85" w:rsidP="00745799">
            <w:pPr>
              <w:widowControl w:val="0"/>
              <w:suppressAutoHyphens/>
              <w:autoSpaceDE w:val="0"/>
              <w:autoSpaceDN w:val="0"/>
              <w:adjustRightInd w:val="0"/>
              <w:spacing w:after="0" w:line="288" w:lineRule="auto"/>
              <w:textAlignment w:val="center"/>
              <w:rPr>
                <w:rFonts w:ascii="Arial" w:hAnsi="Arial" w:cs="Arial"/>
                <w:b/>
                <w:color w:val="365F91" w:themeColor="accent1" w:themeShade="BF"/>
                <w:spacing w:val="7"/>
                <w:sz w:val="28"/>
                <w:lang w:eastAsia="en-GB"/>
              </w:rPr>
            </w:pPr>
            <w:r w:rsidRPr="00C45319">
              <w:rPr>
                <w:rFonts w:ascii="Arial" w:hAnsi="Arial" w:cs="Arial"/>
                <w:b/>
                <w:color w:val="365F91" w:themeColor="accent1" w:themeShade="BF"/>
                <w:spacing w:val="7"/>
                <w:sz w:val="28"/>
                <w:lang w:eastAsia="en-GB"/>
              </w:rPr>
              <w:t xml:space="preserve">STAGE </w:t>
            </w:r>
            <w:r w:rsidR="009F132A">
              <w:rPr>
                <w:rFonts w:ascii="Arial" w:hAnsi="Arial" w:cs="Arial"/>
                <w:b/>
                <w:color w:val="365F91" w:themeColor="accent1" w:themeShade="BF"/>
                <w:spacing w:val="7"/>
                <w:sz w:val="28"/>
                <w:lang w:eastAsia="en-GB"/>
              </w:rPr>
              <w:t>2</w:t>
            </w:r>
          </w:p>
        </w:tc>
      </w:tr>
      <w:tr w:rsidR="00C45319" w:rsidRPr="00C45319" w14:paraId="1338CE2B" w14:textId="77777777">
        <w:tc>
          <w:tcPr>
            <w:tcW w:w="5000" w:type="pct"/>
            <w:tcBorders>
              <w:top w:val="single" w:sz="4" w:space="0" w:color="F89B33"/>
              <w:bottom w:val="nil"/>
            </w:tcBorders>
            <w:tcMar>
              <w:top w:w="170" w:type="dxa"/>
              <w:bottom w:w="170" w:type="dxa"/>
            </w:tcMar>
            <w:vAlign w:val="center"/>
          </w:tcPr>
          <w:p w14:paraId="008897EB" w14:textId="67CB330C" w:rsidR="00E86D85" w:rsidRPr="00C45319" w:rsidRDefault="009F132A" w:rsidP="00745799">
            <w:pPr>
              <w:widowControl w:val="0"/>
              <w:suppressAutoHyphens/>
              <w:autoSpaceDE w:val="0"/>
              <w:autoSpaceDN w:val="0"/>
              <w:adjustRightInd w:val="0"/>
              <w:spacing w:after="0" w:line="288" w:lineRule="auto"/>
              <w:textAlignment w:val="center"/>
              <w:rPr>
                <w:rFonts w:ascii="Arial" w:hAnsi="Arial" w:cs="Arial"/>
                <w:color w:val="365F91" w:themeColor="accent1" w:themeShade="BF"/>
                <w:spacing w:val="7"/>
                <w:sz w:val="56"/>
                <w:lang w:eastAsia="en-GB"/>
              </w:rPr>
            </w:pPr>
            <w:r>
              <w:rPr>
                <w:rFonts w:ascii="Arial" w:hAnsi="Arial" w:cs="Arial"/>
                <w:color w:val="365F91" w:themeColor="accent1" w:themeShade="BF"/>
                <w:spacing w:val="7"/>
                <w:sz w:val="56"/>
                <w:lang w:eastAsia="en-GB"/>
              </w:rPr>
              <w:t>Concept Design</w:t>
            </w:r>
          </w:p>
        </w:tc>
      </w:tr>
    </w:tbl>
    <w:p w14:paraId="0549F92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1E80E9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E85A37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7DE040A"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4DAB9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DBD27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1C913F4D"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362B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8287A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3F7E8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898233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F8D0E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tbl>
      <w:tblPr>
        <w:tblW w:w="5000" w:type="pct"/>
        <w:tblInd w:w="648" w:type="dxa"/>
        <w:tblBorders>
          <w:top w:val="single" w:sz="4" w:space="0" w:color="EF3E34"/>
        </w:tblBorders>
        <w:tblLayout w:type="fixed"/>
        <w:tblLook w:val="01E0" w:firstRow="1" w:lastRow="1" w:firstColumn="1" w:lastColumn="1" w:noHBand="0" w:noVBand="0"/>
      </w:tblPr>
      <w:tblGrid>
        <w:gridCol w:w="2216"/>
        <w:gridCol w:w="6848"/>
      </w:tblGrid>
      <w:tr w:rsidR="00E86D85" w:rsidRPr="00E86D85" w14:paraId="21C545B1" w14:textId="77777777">
        <w:tc>
          <w:tcPr>
            <w:tcW w:w="1980" w:type="dxa"/>
            <w:tcBorders>
              <w:top w:val="nil"/>
              <w:bottom w:val="single" w:sz="4" w:space="0" w:color="333333"/>
            </w:tcBorders>
            <w:tcMar>
              <w:top w:w="397" w:type="dxa"/>
              <w:left w:w="0" w:type="dxa"/>
              <w:bottom w:w="113" w:type="dxa"/>
              <w:right w:w="0" w:type="dxa"/>
            </w:tcMar>
            <w:vAlign w:val="center"/>
          </w:tcPr>
          <w:p w14:paraId="416258E7"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no</w:t>
            </w:r>
          </w:p>
        </w:tc>
        <w:tc>
          <w:tcPr>
            <w:tcW w:w="6120" w:type="dxa"/>
            <w:tcBorders>
              <w:top w:val="nil"/>
              <w:bottom w:val="single" w:sz="4" w:space="0" w:color="333333"/>
            </w:tcBorders>
            <w:tcMar>
              <w:top w:w="397" w:type="dxa"/>
              <w:bottom w:w="113" w:type="dxa"/>
            </w:tcMar>
          </w:tcPr>
          <w:p w14:paraId="74F979D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0" w:name="JobNo"/>
      <w:tr w:rsidR="00E86D85" w:rsidRPr="00E86D85" w14:paraId="708325A1" w14:textId="77777777">
        <w:tc>
          <w:tcPr>
            <w:tcW w:w="8100" w:type="dxa"/>
            <w:gridSpan w:val="2"/>
            <w:tcBorders>
              <w:top w:val="single" w:sz="4" w:space="0" w:color="333333"/>
            </w:tcBorders>
            <w:tcMar>
              <w:top w:w="113" w:type="dxa"/>
              <w:left w:w="0" w:type="dxa"/>
              <w:bottom w:w="113" w:type="dxa"/>
              <w:right w:w="0" w:type="dxa"/>
            </w:tcMar>
            <w:vAlign w:val="center"/>
          </w:tcPr>
          <w:p w14:paraId="280F5D8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No"/>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0"/>
          </w:p>
        </w:tc>
      </w:tr>
      <w:tr w:rsidR="00E86D85" w:rsidRPr="00E86D85" w14:paraId="595B9E5B" w14:textId="77777777">
        <w:tc>
          <w:tcPr>
            <w:tcW w:w="1980" w:type="dxa"/>
            <w:tcBorders>
              <w:bottom w:val="single" w:sz="4" w:space="0" w:color="333333"/>
            </w:tcBorders>
            <w:tcMar>
              <w:top w:w="397" w:type="dxa"/>
              <w:left w:w="0" w:type="dxa"/>
              <w:bottom w:w="113" w:type="dxa"/>
              <w:right w:w="0" w:type="dxa"/>
            </w:tcMar>
            <w:vAlign w:val="center"/>
          </w:tcPr>
          <w:p w14:paraId="724796C8"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Title</w:t>
            </w:r>
          </w:p>
        </w:tc>
        <w:tc>
          <w:tcPr>
            <w:tcW w:w="6120" w:type="dxa"/>
            <w:tcBorders>
              <w:bottom w:val="single" w:sz="4" w:space="0" w:color="333333"/>
            </w:tcBorders>
            <w:tcMar>
              <w:top w:w="397" w:type="dxa"/>
              <w:bottom w:w="113" w:type="dxa"/>
            </w:tcMar>
          </w:tcPr>
          <w:p w14:paraId="3F707C41"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1" w:name="JobTitle"/>
      <w:tr w:rsidR="00E86D85" w:rsidRPr="00E86D85" w14:paraId="134C6664" w14:textId="77777777">
        <w:tc>
          <w:tcPr>
            <w:tcW w:w="8100" w:type="dxa"/>
            <w:gridSpan w:val="2"/>
            <w:tcBorders>
              <w:top w:val="single" w:sz="4" w:space="0" w:color="333333"/>
            </w:tcBorders>
            <w:tcMar>
              <w:top w:w="113" w:type="dxa"/>
              <w:left w:w="0" w:type="dxa"/>
              <w:bottom w:w="113" w:type="dxa"/>
              <w:right w:w="0" w:type="dxa"/>
            </w:tcMar>
            <w:vAlign w:val="center"/>
          </w:tcPr>
          <w:p w14:paraId="2AD6F39C"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Title"/>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1"/>
          </w:p>
        </w:tc>
      </w:tr>
      <w:tr w:rsidR="00E86D85" w:rsidRPr="00E86D85" w14:paraId="34E9B1D5" w14:textId="77777777">
        <w:tc>
          <w:tcPr>
            <w:tcW w:w="1980" w:type="dxa"/>
            <w:tcBorders>
              <w:bottom w:val="single" w:sz="4" w:space="0" w:color="333333"/>
            </w:tcBorders>
            <w:tcMar>
              <w:top w:w="397" w:type="dxa"/>
              <w:left w:w="0" w:type="dxa"/>
              <w:bottom w:w="113" w:type="dxa"/>
              <w:right w:w="0" w:type="dxa"/>
            </w:tcMar>
            <w:vAlign w:val="center"/>
          </w:tcPr>
          <w:p w14:paraId="7500BF1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Team members</w:t>
            </w:r>
          </w:p>
        </w:tc>
        <w:tc>
          <w:tcPr>
            <w:tcW w:w="6120" w:type="dxa"/>
            <w:tcBorders>
              <w:bottom w:val="single" w:sz="4" w:space="0" w:color="333333"/>
            </w:tcBorders>
            <w:tcMar>
              <w:top w:w="397" w:type="dxa"/>
              <w:bottom w:w="113" w:type="dxa"/>
            </w:tcMar>
          </w:tcPr>
          <w:p w14:paraId="38AF374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2" w:name="TeamMembers"/>
      <w:tr w:rsidR="00E86D85" w:rsidRPr="00E86D85" w14:paraId="4201DD0B" w14:textId="77777777">
        <w:tc>
          <w:tcPr>
            <w:tcW w:w="8100" w:type="dxa"/>
            <w:gridSpan w:val="2"/>
            <w:tcBorders>
              <w:top w:val="single" w:sz="4" w:space="0" w:color="333333"/>
            </w:tcBorders>
            <w:tcMar>
              <w:top w:w="113" w:type="dxa"/>
              <w:left w:w="0" w:type="dxa"/>
              <w:bottom w:w="113" w:type="dxa"/>
              <w:right w:w="0" w:type="dxa"/>
            </w:tcMar>
            <w:vAlign w:val="center"/>
          </w:tcPr>
          <w:p w14:paraId="045813F2"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TeamMembers"/>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2"/>
          </w:p>
        </w:tc>
      </w:tr>
    </w:tbl>
    <w:p w14:paraId="5C89B65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A248B5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7030FE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B85F5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4D2F934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5317D3B" w14:textId="3B68BBCA"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b/>
          <w:color w:val="000000"/>
          <w:sz w:val="20"/>
        </w:rPr>
      </w:pPr>
      <w:r w:rsidRPr="00E86D85">
        <w:rPr>
          <w:rFonts w:ascii="Arial" w:hAnsi="Arial" w:cs="Arial"/>
          <w:b/>
          <w:color w:val="000000"/>
          <w:sz w:val="20"/>
        </w:rPr>
        <w:t xml:space="preserve">© RIBA </w:t>
      </w:r>
      <w:r w:rsidR="00EA68D3">
        <w:rPr>
          <w:rFonts w:ascii="Arial" w:hAnsi="Arial" w:cs="Arial"/>
          <w:b/>
          <w:color w:val="000000"/>
          <w:sz w:val="20"/>
        </w:rPr>
        <w:t>Publishing 202</w:t>
      </w:r>
      <w:r w:rsidR="00C45319">
        <w:rPr>
          <w:rFonts w:ascii="Arial" w:hAnsi="Arial" w:cs="Arial"/>
          <w:b/>
          <w:color w:val="000000"/>
          <w:sz w:val="20"/>
        </w:rPr>
        <w:t>1</w:t>
      </w:r>
    </w:p>
    <w:p w14:paraId="469E1EFE"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sz w:val="20"/>
        </w:rPr>
      </w:pPr>
    </w:p>
    <w:p w14:paraId="3B17D8F4" w14:textId="6D113F60" w:rsidR="00E86D85" w:rsidRPr="00DD059D" w:rsidRDefault="00E86D85" w:rsidP="00E86D85">
      <w:pPr>
        <w:ind w:left="720"/>
        <w:rPr>
          <w:rFonts w:ascii="Arial" w:hAnsi="Arial" w:cs="Arial"/>
          <w:sz w:val="20"/>
        </w:rPr>
      </w:pPr>
      <w:r w:rsidRPr="00EA68D3">
        <w:rPr>
          <w:rFonts w:ascii="Arial" w:hAnsi="Arial" w:cs="Arial"/>
          <w:sz w:val="20"/>
          <w:highlight w:val="yellow"/>
        </w:rPr>
        <w:t xml:space="preserve">This document may be downloaded, stored, modified and distributed by the downloader in pursuance of the downloader's architectural business requirements, namely for the purposes of creating project plans and managing those projects. For full details, please refer to the Licence Agreement published on </w:t>
      </w:r>
      <w:hyperlink r:id="rId8" w:history="1">
        <w:r w:rsidR="00C45319">
          <w:rPr>
            <w:rStyle w:val="Hyperlink"/>
            <w:rFonts w:ascii="Arial" w:hAnsi="Arial" w:cs="Arial"/>
            <w:sz w:val="20"/>
            <w:highlight w:val="yellow"/>
          </w:rPr>
          <w:t>architecture.com/SPH</w:t>
        </w:r>
      </w:hyperlink>
    </w:p>
    <w:p w14:paraId="1CEAEAF3" w14:textId="77777777" w:rsidR="00E86D85" w:rsidRPr="00CD69B9" w:rsidRDefault="00E86D85" w:rsidP="00CD69B9">
      <w:pPr>
        <w:widowControl w:val="0"/>
        <w:suppressAutoHyphens/>
        <w:autoSpaceDE w:val="0"/>
        <w:autoSpaceDN w:val="0"/>
        <w:adjustRightInd w:val="0"/>
        <w:spacing w:after="0" w:line="288" w:lineRule="auto"/>
        <w:textAlignment w:val="center"/>
        <w:rPr>
          <w:rFonts w:ascii="Arial" w:hAnsi="Arial" w:cs="Arial"/>
          <w:b/>
          <w:color w:val="000000"/>
        </w:rPr>
      </w:pPr>
      <w:r w:rsidRPr="00DD059D">
        <w:rPr>
          <w:rFonts w:ascii="Arial" w:hAnsi="Arial" w:cs="Arial"/>
        </w:rPr>
        <w:br w:type="page"/>
      </w:r>
      <w:r w:rsidRPr="00CD69B9">
        <w:rPr>
          <w:rFonts w:ascii="Arial" w:hAnsi="Arial" w:cs="Arial"/>
          <w:b/>
          <w:color w:val="000000"/>
        </w:rPr>
        <w:lastRenderedPageBreak/>
        <w:t>Instruction for use</w:t>
      </w:r>
    </w:p>
    <w:p w14:paraId="7B442BB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014EEC19"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 xml:space="preserve">This checklist is an rtf (rich text format) form, optimised for editing in Microsoft Office Word. Parts of it have been temporarily locked to preserve the default wording found in the </w:t>
      </w:r>
      <w:r w:rsidRPr="00552937">
        <w:rPr>
          <w:rFonts w:ascii="Arial" w:hAnsi="Arial" w:cs="Arial"/>
          <w:i/>
          <w:color w:val="333333"/>
          <w:sz w:val="20"/>
        </w:rPr>
        <w:t>RIBA Job Book</w:t>
      </w:r>
      <w:r w:rsidRPr="00DD059D">
        <w:rPr>
          <w:rFonts w:ascii="Arial" w:hAnsi="Arial" w:cs="Arial"/>
          <w:color w:val="333333"/>
          <w:sz w:val="20"/>
        </w:rPr>
        <w:t xml:space="preserve"> (</w:t>
      </w:r>
      <w:r w:rsidR="00EA68D3">
        <w:rPr>
          <w:rFonts w:ascii="Arial" w:hAnsi="Arial" w:cs="Arial"/>
          <w:color w:val="333333"/>
          <w:sz w:val="20"/>
        </w:rPr>
        <w:t>Tenth</w:t>
      </w:r>
      <w:r w:rsidRPr="00DD059D">
        <w:rPr>
          <w:rFonts w:ascii="Arial" w:hAnsi="Arial" w:cs="Arial"/>
          <w:color w:val="333333"/>
          <w:sz w:val="20"/>
        </w:rPr>
        <w:t xml:space="preserve"> Edition). The parts that are not locked are the check boxes, the ‘notes’ fields and the ‘completed on’ fields. In other words, it is possible to add your own text and subsequently edit these fields. </w:t>
      </w:r>
    </w:p>
    <w:p w14:paraId="4BC4271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F1B828E"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It is recognised that the default wording, which is currently locked, may need to be added to and edited. To unlock it, please follow the instructions below:</w:t>
      </w:r>
    </w:p>
    <w:p w14:paraId="1D6C5C8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61275454"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DB02D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907DFC5"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2003</w:t>
      </w:r>
    </w:p>
    <w:p w14:paraId="7E206C38" w14:textId="77777777" w:rsidR="00E86D85" w:rsidRPr="00CD69B9"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E49083"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Select </w:t>
      </w:r>
      <w:r w:rsidRPr="00DD059D">
        <w:rPr>
          <w:rFonts w:ascii="Arial" w:hAnsi="Arial" w:cs="Arial"/>
          <w:i/>
          <w:color w:val="333333"/>
          <w:sz w:val="20"/>
        </w:rPr>
        <w:t>View&gt;Toolbars&gt;Forms</w:t>
      </w:r>
      <w:r w:rsidRPr="00DD059D">
        <w:rPr>
          <w:rFonts w:ascii="Arial" w:hAnsi="Arial" w:cs="Arial"/>
          <w:color w:val="333333"/>
          <w:sz w:val="20"/>
        </w:rPr>
        <w:t xml:space="preserve"> from the main menu. The </w:t>
      </w:r>
      <w:r w:rsidRPr="00DD059D">
        <w:rPr>
          <w:rFonts w:ascii="Arial" w:hAnsi="Arial" w:cs="Arial"/>
          <w:i/>
          <w:color w:val="333333"/>
          <w:sz w:val="20"/>
        </w:rPr>
        <w:t>Forms</w:t>
      </w:r>
      <w:r w:rsidRPr="00DD059D">
        <w:rPr>
          <w:rFonts w:ascii="Arial" w:hAnsi="Arial" w:cs="Arial"/>
          <w:color w:val="333333"/>
          <w:sz w:val="20"/>
        </w:rPr>
        <w:t xml:space="preserve"> toolbar will appear.</w:t>
      </w:r>
    </w:p>
    <w:p w14:paraId="2788C849"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Click the </w:t>
      </w:r>
      <w:r w:rsidRPr="00DD059D">
        <w:rPr>
          <w:rFonts w:ascii="Arial" w:hAnsi="Arial" w:cs="Arial"/>
          <w:i/>
          <w:color w:val="333333"/>
          <w:sz w:val="20"/>
        </w:rPr>
        <w:t>Protect Form</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40C68B4E" wp14:editId="1BDAF5B2">
            <wp:extent cx="22098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DD059D">
        <w:rPr>
          <w:rFonts w:ascii="Arial" w:hAnsi="Arial" w:cs="Arial"/>
          <w:color w:val="333333"/>
          <w:sz w:val="20"/>
        </w:rPr>
        <w:t xml:space="preserve"> to unlock the checklist. To lock it again, click it again.</w:t>
      </w:r>
    </w:p>
    <w:p w14:paraId="45785211"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If needed, click the </w:t>
      </w:r>
      <w:r w:rsidRPr="00DD059D">
        <w:rPr>
          <w:rFonts w:ascii="Arial" w:hAnsi="Arial" w:cs="Arial"/>
          <w:i/>
          <w:color w:val="333333"/>
          <w:sz w:val="20"/>
        </w:rPr>
        <w:t>Form Field Shading</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3A1076A5" wp14:editId="24A46EA3">
            <wp:extent cx="21336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DD059D">
        <w:rPr>
          <w:rFonts w:ascii="Arial" w:hAnsi="Arial" w:cs="Arial"/>
          <w:color w:val="333333"/>
          <w:sz w:val="20"/>
        </w:rPr>
        <w:t xml:space="preserve"> to hide the grey shading that appears around the editable fields. To show it again, click it again. </w:t>
      </w:r>
    </w:p>
    <w:p w14:paraId="33F11CD6"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3EBFC3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F385001"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2007</w:t>
      </w:r>
    </w:p>
    <w:p w14:paraId="3E6217C5"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Click the Office button  </w:t>
      </w:r>
      <w:r w:rsidR="005A50EF" w:rsidRPr="005A50EF">
        <w:rPr>
          <w:rFonts w:ascii="Arial" w:hAnsi="Arial" w:cs="Arial"/>
          <w:noProof/>
          <w:color w:val="333333"/>
          <w:sz w:val="20"/>
          <w:lang w:val="en-US"/>
        </w:rPr>
        <w:drawing>
          <wp:inline distT="0" distB="0" distL="0" distR="0" wp14:anchorId="53351CC2" wp14:editId="379D2B80">
            <wp:extent cx="228600" cy="243840"/>
            <wp:effectExtent l="19050" t="1905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w="6350" cmpd="sng">
                      <a:solidFill>
                        <a:srgbClr val="000000"/>
                      </a:solidFill>
                      <a:miter lim="800000"/>
                      <a:headEnd/>
                      <a:tailEnd/>
                    </a:ln>
                    <a:effectLst/>
                  </pic:spPr>
                </pic:pic>
              </a:graphicData>
            </a:graphic>
          </wp:inline>
        </w:drawing>
      </w:r>
      <w:r w:rsidRPr="00DD059D">
        <w:rPr>
          <w:rFonts w:ascii="Arial" w:hAnsi="Arial" w:cs="Arial"/>
          <w:color w:val="333333"/>
          <w:sz w:val="20"/>
        </w:rPr>
        <w:t xml:space="preserve"> to bring up a menu. Select </w:t>
      </w:r>
      <w:r w:rsidRPr="00DD059D">
        <w:rPr>
          <w:rFonts w:ascii="Arial" w:hAnsi="Arial" w:cs="Arial"/>
          <w:i/>
          <w:color w:val="333333"/>
          <w:sz w:val="20"/>
        </w:rPr>
        <w:t>Word Options</w:t>
      </w:r>
      <w:r w:rsidRPr="00DD059D">
        <w:rPr>
          <w:rFonts w:ascii="Arial" w:hAnsi="Arial" w:cs="Arial"/>
          <w:color w:val="333333"/>
          <w:sz w:val="20"/>
        </w:rPr>
        <w:t xml:space="preserve"> from the bottom of the menu.</w:t>
      </w:r>
    </w:p>
    <w:p w14:paraId="5436BF80"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The </w:t>
      </w:r>
      <w:r w:rsidRPr="00DD059D">
        <w:rPr>
          <w:rFonts w:ascii="Arial" w:hAnsi="Arial" w:cs="Arial"/>
          <w:i/>
          <w:color w:val="333333"/>
          <w:sz w:val="20"/>
        </w:rPr>
        <w:t>Word Options</w:t>
      </w:r>
      <w:r w:rsidRPr="00DD059D">
        <w:rPr>
          <w:rFonts w:ascii="Arial" w:hAnsi="Arial" w:cs="Arial"/>
          <w:color w:val="333333"/>
          <w:sz w:val="20"/>
        </w:rPr>
        <w:t xml:space="preserve"> dialog window will open. Select the </w:t>
      </w:r>
      <w:r w:rsidRPr="00DD059D">
        <w:rPr>
          <w:rFonts w:ascii="Arial" w:hAnsi="Arial" w:cs="Arial"/>
          <w:i/>
          <w:color w:val="333333"/>
          <w:sz w:val="20"/>
        </w:rPr>
        <w:t xml:space="preserve">Show Developer Tab </w:t>
      </w:r>
      <w:r w:rsidRPr="00DD059D">
        <w:rPr>
          <w:rFonts w:ascii="Arial" w:hAnsi="Arial" w:cs="Arial"/>
          <w:color w:val="333333"/>
          <w:sz w:val="20"/>
        </w:rPr>
        <w:t xml:space="preserve">option. At the bottom of the window, click </w:t>
      </w:r>
      <w:r w:rsidRPr="00DD059D">
        <w:rPr>
          <w:rFonts w:ascii="Arial" w:hAnsi="Arial" w:cs="Arial"/>
          <w:i/>
          <w:color w:val="333333"/>
          <w:sz w:val="20"/>
        </w:rPr>
        <w:t>OK</w:t>
      </w:r>
      <w:r w:rsidRPr="00DD059D">
        <w:rPr>
          <w:rFonts w:ascii="Arial" w:hAnsi="Arial" w:cs="Arial"/>
          <w:color w:val="333333"/>
          <w:sz w:val="20"/>
        </w:rPr>
        <w:t>.</w:t>
      </w:r>
    </w:p>
    <w:p w14:paraId="535D70A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A new </w:t>
      </w:r>
      <w:r w:rsidRPr="00DD059D">
        <w:rPr>
          <w:rFonts w:ascii="Arial" w:hAnsi="Arial" w:cs="Arial"/>
          <w:i/>
          <w:sz w:val="20"/>
        </w:rPr>
        <w:t xml:space="preserve">Show Developer </w:t>
      </w:r>
      <w:r w:rsidRPr="00DD059D">
        <w:rPr>
          <w:rFonts w:ascii="Arial" w:hAnsi="Arial" w:cs="Arial"/>
          <w:sz w:val="20"/>
        </w:rPr>
        <w:t>tab appears at the top of your screen. Click on it.</w:t>
      </w:r>
    </w:p>
    <w:p w14:paraId="42B7D11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the </w:t>
      </w:r>
      <w:r w:rsidRPr="00DD059D">
        <w:rPr>
          <w:rFonts w:ascii="Arial" w:hAnsi="Arial" w:cs="Arial"/>
          <w:i/>
          <w:sz w:val="20"/>
        </w:rPr>
        <w:t xml:space="preserve">Protect </w:t>
      </w:r>
      <w:r w:rsidRPr="00DD059D">
        <w:rPr>
          <w:rFonts w:ascii="Arial" w:hAnsi="Arial" w:cs="Arial"/>
          <w:sz w:val="20"/>
        </w:rPr>
        <w:t xml:space="preserve">group, select </w:t>
      </w:r>
      <w:r w:rsidRPr="00DD059D">
        <w:rPr>
          <w:rFonts w:ascii="Arial" w:hAnsi="Arial" w:cs="Arial"/>
          <w:i/>
          <w:sz w:val="20"/>
        </w:rPr>
        <w:t>Protect document</w:t>
      </w:r>
      <w:r w:rsidRPr="00DD059D">
        <w:rPr>
          <w:rFonts w:ascii="Arial" w:hAnsi="Arial" w:cs="Arial"/>
          <w:sz w:val="20"/>
        </w:rPr>
        <w:t xml:space="preserve">. A window will appear on the right-hand side of your screen. </w:t>
      </w:r>
    </w:p>
    <w:p w14:paraId="20DD6D6C"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this window, select </w:t>
      </w:r>
      <w:r w:rsidRPr="00DD059D">
        <w:rPr>
          <w:rFonts w:ascii="Arial" w:hAnsi="Arial" w:cs="Arial"/>
          <w:i/>
          <w:sz w:val="20"/>
        </w:rPr>
        <w:t>Stop protection</w:t>
      </w:r>
      <w:r w:rsidRPr="00DD059D">
        <w:rPr>
          <w:rFonts w:ascii="Arial" w:hAnsi="Arial" w:cs="Arial"/>
          <w:sz w:val="20"/>
        </w:rPr>
        <w:t xml:space="preserve"> from the bottom of the list.</w:t>
      </w:r>
    </w:p>
    <w:p w14:paraId="69BB8AB2"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5AC4ACE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62AC6E8" w14:textId="77777777" w:rsidR="001A545B" w:rsidRDefault="00E86D85" w:rsidP="00E86D85">
      <w:pPr>
        <w:spacing w:before="40"/>
        <w:rPr>
          <w:rFonts w:ascii="Arial" w:hAnsi="Arial" w:cs="Arial"/>
          <w:b/>
          <w:color w:val="333333"/>
          <w:sz w:val="20"/>
        </w:rPr>
      </w:pPr>
      <w:r w:rsidRPr="00124993">
        <w:rPr>
          <w:rFonts w:ascii="Arial" w:hAnsi="Arial" w:cs="Arial"/>
          <w:b/>
          <w:color w:val="333333"/>
          <w:sz w:val="20"/>
        </w:rPr>
        <w:t>Microsoft Office Word 2010</w:t>
      </w:r>
    </w:p>
    <w:p w14:paraId="721D7EB5" w14:textId="77777777" w:rsidR="00E86D85" w:rsidRPr="001A545B" w:rsidRDefault="00E86D85" w:rsidP="001A545B">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7092CA1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Click the </w:t>
      </w:r>
      <w:r w:rsidRPr="00124993">
        <w:rPr>
          <w:rFonts w:ascii="Arial" w:hAnsi="Arial" w:cs="Arial"/>
          <w:i/>
          <w:sz w:val="20"/>
        </w:rPr>
        <w:t>File</w:t>
      </w:r>
      <w:r>
        <w:rPr>
          <w:rFonts w:ascii="Arial" w:hAnsi="Arial" w:cs="Arial"/>
          <w:sz w:val="20"/>
        </w:rPr>
        <w:t xml:space="preserve"> t</w:t>
      </w:r>
      <w:r w:rsidRPr="00124993">
        <w:rPr>
          <w:rFonts w:ascii="Arial" w:hAnsi="Arial" w:cs="Arial"/>
          <w:sz w:val="20"/>
        </w:rPr>
        <w:t xml:space="preserve">ab to bring up a menu. Select </w:t>
      </w:r>
      <w:r w:rsidRPr="00124993">
        <w:rPr>
          <w:rFonts w:ascii="Arial" w:hAnsi="Arial" w:cs="Arial"/>
          <w:i/>
          <w:sz w:val="20"/>
        </w:rPr>
        <w:t>Word Options</w:t>
      </w:r>
      <w:r w:rsidRPr="00124993">
        <w:rPr>
          <w:rFonts w:ascii="Arial" w:hAnsi="Arial" w:cs="Arial"/>
          <w:sz w:val="20"/>
        </w:rPr>
        <w:t xml:space="preserve"> from the bottom of the menu.</w:t>
      </w:r>
    </w:p>
    <w:p w14:paraId="4A5F69D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The </w:t>
      </w:r>
      <w:r w:rsidRPr="00124993">
        <w:rPr>
          <w:rFonts w:ascii="Arial" w:hAnsi="Arial" w:cs="Arial"/>
          <w:i/>
          <w:sz w:val="20"/>
        </w:rPr>
        <w:t>Word Options</w:t>
      </w:r>
      <w:r w:rsidRPr="00124993">
        <w:rPr>
          <w:rFonts w:ascii="Arial" w:hAnsi="Arial" w:cs="Arial"/>
          <w:sz w:val="20"/>
        </w:rPr>
        <w:t xml:space="preserve"> dialog window will open. Select the </w:t>
      </w:r>
      <w:r w:rsidRPr="00124993">
        <w:rPr>
          <w:rFonts w:ascii="Arial" w:hAnsi="Arial" w:cs="Arial"/>
          <w:i/>
          <w:sz w:val="20"/>
        </w:rPr>
        <w:t>Customize Ribbon</w:t>
      </w:r>
      <w:r w:rsidRPr="00124993">
        <w:rPr>
          <w:rFonts w:ascii="Arial" w:hAnsi="Arial" w:cs="Arial"/>
          <w:sz w:val="20"/>
        </w:rPr>
        <w:t xml:space="preserve"> option.</w:t>
      </w:r>
    </w:p>
    <w:p w14:paraId="496CFBDB"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Select </w:t>
      </w:r>
      <w:r w:rsidRPr="00124993">
        <w:rPr>
          <w:rFonts w:ascii="Arial" w:hAnsi="Arial" w:cs="Arial"/>
          <w:i/>
          <w:sz w:val="20"/>
        </w:rPr>
        <w:t>Developer</w:t>
      </w:r>
      <w:r w:rsidRPr="00124993">
        <w:rPr>
          <w:rFonts w:ascii="Arial" w:hAnsi="Arial" w:cs="Arial"/>
          <w:sz w:val="20"/>
        </w:rPr>
        <w:t xml:space="preserve"> box in the </w:t>
      </w:r>
      <w:proofErr w:type="gramStart"/>
      <w:r w:rsidRPr="00124993">
        <w:rPr>
          <w:rFonts w:ascii="Arial" w:hAnsi="Arial" w:cs="Arial"/>
          <w:sz w:val="20"/>
        </w:rPr>
        <w:t>right hand</w:t>
      </w:r>
      <w:proofErr w:type="gramEnd"/>
      <w:r w:rsidRPr="00124993">
        <w:rPr>
          <w:rFonts w:ascii="Arial" w:hAnsi="Arial" w:cs="Arial"/>
          <w:sz w:val="20"/>
        </w:rPr>
        <w:t xml:space="preserve"> side menu and click OK on the bottom of the screen.</w:t>
      </w:r>
    </w:p>
    <w:p w14:paraId="7506DFB7"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A new </w:t>
      </w:r>
      <w:r w:rsidRPr="00124993">
        <w:rPr>
          <w:rFonts w:ascii="Arial" w:hAnsi="Arial" w:cs="Arial"/>
          <w:i/>
          <w:sz w:val="20"/>
        </w:rPr>
        <w:t>Show Developer</w:t>
      </w:r>
      <w:r w:rsidRPr="00124993">
        <w:rPr>
          <w:rFonts w:ascii="Arial" w:hAnsi="Arial" w:cs="Arial"/>
          <w:sz w:val="20"/>
        </w:rPr>
        <w:t xml:space="preserve"> tab appears at the top of your screen. Click on it.</w:t>
      </w:r>
    </w:p>
    <w:p w14:paraId="23C1638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the </w:t>
      </w:r>
      <w:r w:rsidRPr="00124993">
        <w:rPr>
          <w:rFonts w:ascii="Arial" w:hAnsi="Arial" w:cs="Arial"/>
          <w:i/>
          <w:sz w:val="20"/>
        </w:rPr>
        <w:t>Protect</w:t>
      </w:r>
      <w:r w:rsidRPr="00124993">
        <w:rPr>
          <w:rFonts w:ascii="Arial" w:hAnsi="Arial" w:cs="Arial"/>
          <w:sz w:val="20"/>
        </w:rPr>
        <w:t xml:space="preserve"> group, select </w:t>
      </w:r>
      <w:r w:rsidRPr="00124993">
        <w:rPr>
          <w:rFonts w:ascii="Arial" w:hAnsi="Arial" w:cs="Arial"/>
          <w:i/>
          <w:sz w:val="20"/>
        </w:rPr>
        <w:t>Restrict Editing</w:t>
      </w:r>
      <w:r w:rsidRPr="00124993">
        <w:rPr>
          <w:rFonts w:ascii="Arial" w:hAnsi="Arial" w:cs="Arial"/>
          <w:sz w:val="20"/>
        </w:rPr>
        <w:t>. A window will appear on the right-hand side of your screen.</w:t>
      </w:r>
    </w:p>
    <w:p w14:paraId="4D14B34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this window, select </w:t>
      </w:r>
      <w:r w:rsidRPr="00124993">
        <w:rPr>
          <w:rFonts w:ascii="Arial" w:hAnsi="Arial" w:cs="Arial"/>
          <w:i/>
          <w:sz w:val="20"/>
        </w:rPr>
        <w:t>Stop protection</w:t>
      </w:r>
      <w:r w:rsidRPr="00124993">
        <w:rPr>
          <w:rFonts w:ascii="Arial" w:hAnsi="Arial" w:cs="Arial"/>
          <w:sz w:val="20"/>
        </w:rPr>
        <w:t xml:space="preserve"> from the bottom of the list.</w:t>
      </w:r>
    </w:p>
    <w:p w14:paraId="2E2E4DDC" w14:textId="77777777" w:rsidR="005311B5" w:rsidRPr="00894B3A" w:rsidRDefault="00E86D85" w:rsidP="00894B3A">
      <w:pPr>
        <w:widowControl w:val="0"/>
        <w:suppressAutoHyphens/>
        <w:autoSpaceDE w:val="0"/>
        <w:autoSpaceDN w:val="0"/>
        <w:adjustRightInd w:val="0"/>
        <w:spacing w:before="80" w:after="0" w:line="288" w:lineRule="auto"/>
        <w:textAlignment w:val="center"/>
        <w:rPr>
          <w:rFonts w:ascii="Arial" w:hAnsi="Arial" w:cs="Arial"/>
          <w:color w:val="333333"/>
          <w:sz w:val="20"/>
        </w:rPr>
      </w:pPr>
      <w:r>
        <w:rPr>
          <w:rFonts w:ascii="Calibri" w:hAnsi="Calibri" w:cs="Calibri"/>
          <w:sz w:val="30"/>
          <w:lang w:val="en-US"/>
        </w:rPr>
        <w:t> </w:t>
      </w:r>
      <w:r>
        <w:rPr>
          <w:b/>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134"/>
        <w:gridCol w:w="851"/>
        <w:gridCol w:w="1134"/>
      </w:tblGrid>
      <w:tr w:rsidR="00C45319" w:rsidRPr="00C45319" w14:paraId="53EEAA5F" w14:textId="77777777" w:rsidTr="006430D8">
        <w:trPr>
          <w:trHeight w:hRule="exact" w:val="907"/>
        </w:trPr>
        <w:tc>
          <w:tcPr>
            <w:tcW w:w="1020" w:type="dxa"/>
            <w:tcBorders>
              <w:top w:val="single" w:sz="8" w:space="0" w:color="F89B33"/>
            </w:tcBorders>
            <w:shd w:val="clear" w:color="auto" w:fill="F89B33"/>
          </w:tcPr>
          <w:p w14:paraId="51AA8DED" w14:textId="77777777" w:rsidR="00EA68D3" w:rsidRDefault="00EA68D3" w:rsidP="006430D8">
            <w:pPr>
              <w:pStyle w:val="Action-Number-Head"/>
              <w:rPr>
                <w:color w:val="365F91" w:themeColor="accent1" w:themeShade="BF"/>
              </w:rPr>
            </w:pPr>
          </w:p>
          <w:p w14:paraId="416DCB10" w14:textId="60D47572" w:rsidR="00C45319" w:rsidRPr="00C45319" w:rsidRDefault="00C45319" w:rsidP="00C45319"/>
        </w:tc>
        <w:tc>
          <w:tcPr>
            <w:tcW w:w="4933" w:type="dxa"/>
            <w:tcBorders>
              <w:top w:val="single" w:sz="8" w:space="0" w:color="F89B33"/>
            </w:tcBorders>
          </w:tcPr>
          <w:p w14:paraId="2C13EBFF" w14:textId="1CDD7508" w:rsidR="00EA68D3" w:rsidRPr="00C45319" w:rsidRDefault="00C45319" w:rsidP="006430D8">
            <w:pPr>
              <w:pStyle w:val="Action-BHead"/>
              <w:rPr>
                <w:rFonts w:ascii="Courier" w:hAnsi="Courier"/>
                <w:color w:val="365F91" w:themeColor="accent1" w:themeShade="BF"/>
                <w:sz w:val="21"/>
              </w:rPr>
            </w:pPr>
            <w:r w:rsidRPr="00C45319">
              <w:rPr>
                <w:color w:val="365F91" w:themeColor="accent1" w:themeShade="BF"/>
              </w:rPr>
              <w:t>Activities</w:t>
            </w:r>
          </w:p>
        </w:tc>
        <w:tc>
          <w:tcPr>
            <w:tcW w:w="1985" w:type="dxa"/>
            <w:gridSpan w:val="2"/>
            <w:tcBorders>
              <w:top w:val="single" w:sz="8" w:space="0" w:color="F89B33"/>
            </w:tcBorders>
            <w:vAlign w:val="bottom"/>
          </w:tcPr>
          <w:p w14:paraId="13515E8C" w14:textId="77777777" w:rsidR="00EA68D3" w:rsidRPr="00C45319" w:rsidRDefault="00EA68D3" w:rsidP="006430D8">
            <w:pPr>
              <w:rPr>
                <w:rFonts w:ascii="Courier" w:hAnsi="Courier"/>
                <w:color w:val="365F91" w:themeColor="accent1" w:themeShade="BF"/>
                <w:sz w:val="21"/>
              </w:rPr>
            </w:pPr>
          </w:p>
        </w:tc>
        <w:tc>
          <w:tcPr>
            <w:tcW w:w="1134" w:type="dxa"/>
            <w:tcBorders>
              <w:top w:val="single" w:sz="8" w:space="0" w:color="F89B33"/>
            </w:tcBorders>
          </w:tcPr>
          <w:p w14:paraId="33A4CA39" w14:textId="77777777" w:rsidR="00EA68D3" w:rsidRPr="00C45319" w:rsidRDefault="00EA68D3" w:rsidP="006430D8">
            <w:pPr>
              <w:pStyle w:val="Action-Body-Text"/>
              <w:rPr>
                <w:rFonts w:ascii="Courier" w:hAnsi="Courier"/>
                <w:color w:val="365F91" w:themeColor="accent1" w:themeShade="BF"/>
                <w:sz w:val="21"/>
              </w:rPr>
            </w:pPr>
          </w:p>
        </w:tc>
      </w:tr>
      <w:tr w:rsidR="00FC128F" w:rsidRPr="00FC128F" w14:paraId="142E4FCC" w14:textId="77777777">
        <w:trPr>
          <w:trHeight w:hRule="exact" w:val="113"/>
        </w:trPr>
        <w:tc>
          <w:tcPr>
            <w:tcW w:w="1020" w:type="dxa"/>
            <w:tcBorders>
              <w:bottom w:val="single" w:sz="8" w:space="0" w:color="A6A6A6" w:themeColor="background1" w:themeShade="A6"/>
            </w:tcBorders>
          </w:tcPr>
          <w:p w14:paraId="060AEB29" w14:textId="77777777" w:rsidR="00FC128F" w:rsidRPr="00FC128F" w:rsidRDefault="00FC128F" w:rsidP="00FC128F">
            <w:pPr>
              <w:pStyle w:val="Action-Number-Body"/>
            </w:pPr>
          </w:p>
        </w:tc>
        <w:tc>
          <w:tcPr>
            <w:tcW w:w="4933" w:type="dxa"/>
            <w:tcBorders>
              <w:bottom w:val="single" w:sz="8" w:space="0" w:color="A6A6A6" w:themeColor="background1" w:themeShade="A6"/>
            </w:tcBorders>
          </w:tcPr>
          <w:p w14:paraId="6BEC45E7" w14:textId="77777777" w:rsidR="00FC128F" w:rsidRPr="00FC128F" w:rsidRDefault="00FC128F"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6242B018" w14:textId="77777777" w:rsidR="00FC128F" w:rsidRPr="00FC128F" w:rsidRDefault="00FC128F" w:rsidP="00BB5988">
            <w:pPr>
              <w:rPr>
                <w:rFonts w:ascii="Courier" w:hAnsi="Courier"/>
                <w:sz w:val="21"/>
              </w:rPr>
            </w:pPr>
          </w:p>
        </w:tc>
        <w:tc>
          <w:tcPr>
            <w:tcW w:w="1134" w:type="dxa"/>
            <w:tcBorders>
              <w:bottom w:val="single" w:sz="8" w:space="0" w:color="A6A6A6" w:themeColor="background1" w:themeShade="A6"/>
            </w:tcBorders>
          </w:tcPr>
          <w:p w14:paraId="336A6841" w14:textId="77777777" w:rsidR="00FC128F" w:rsidRPr="00FC128F" w:rsidRDefault="00FC128F" w:rsidP="00500AF3">
            <w:pPr>
              <w:pStyle w:val="Action-Body-Text"/>
              <w:rPr>
                <w:rFonts w:ascii="Courier" w:hAnsi="Courier"/>
                <w:sz w:val="21"/>
              </w:rPr>
            </w:pPr>
          </w:p>
        </w:tc>
      </w:tr>
      <w:tr w:rsidR="00FC128F" w:rsidRPr="00FC128F" w14:paraId="5D3BBA4A" w14:textId="77777777">
        <w:tc>
          <w:tcPr>
            <w:tcW w:w="1020" w:type="dxa"/>
            <w:tcBorders>
              <w:top w:val="single" w:sz="8" w:space="0" w:color="A6A6A6" w:themeColor="background1" w:themeShade="A6"/>
            </w:tcBorders>
            <w:shd w:val="clear" w:color="auto" w:fill="D9D9D9" w:themeFill="background1" w:themeFillShade="D9"/>
          </w:tcPr>
          <w:p w14:paraId="4FB7F1D7" w14:textId="12EE7B8B" w:rsidR="00FC128F" w:rsidRPr="00FC128F" w:rsidRDefault="00C45319" w:rsidP="00FC128F">
            <w:pPr>
              <w:pStyle w:val="Action-Number-Body"/>
            </w:pPr>
            <w:r>
              <w:t>1.</w:t>
            </w:r>
          </w:p>
        </w:tc>
        <w:tc>
          <w:tcPr>
            <w:tcW w:w="4933" w:type="dxa"/>
            <w:tcBorders>
              <w:top w:val="single" w:sz="8" w:space="0" w:color="A6A6A6" w:themeColor="background1" w:themeShade="A6"/>
            </w:tcBorders>
          </w:tcPr>
          <w:p w14:paraId="18E6E301" w14:textId="386E4873" w:rsidR="007D5BF3" w:rsidRDefault="007D5BF3" w:rsidP="007D5BF3">
            <w:pPr>
              <w:pStyle w:val="Action-Body-Text"/>
            </w:pPr>
            <w:r>
              <w:t>Check you have all the information you need from the client and request anything that is missing.</w:t>
            </w:r>
            <w:bookmarkStart w:id="3" w:name="Text1"/>
          </w:p>
          <w:p w14:paraId="60F63E7C" w14:textId="646BDC14" w:rsidR="00FC128F" w:rsidRPr="00745799" w:rsidRDefault="00BB5988" w:rsidP="007D5BF3">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bookmarkEnd w:id="3"/>
          </w:p>
        </w:tc>
        <w:tc>
          <w:tcPr>
            <w:tcW w:w="1985" w:type="dxa"/>
            <w:gridSpan w:val="2"/>
            <w:tcBorders>
              <w:top w:val="single" w:sz="8" w:space="0" w:color="A6A6A6" w:themeColor="background1" w:themeShade="A6"/>
            </w:tcBorders>
            <w:vAlign w:val="bottom"/>
          </w:tcPr>
          <w:p w14:paraId="61C81447" w14:textId="77777777" w:rsidR="00FC128F" w:rsidRPr="00FC128F" w:rsidRDefault="00BB5988" w:rsidP="00BB5988">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ed w:val="0"/>
                  </w:checkBox>
                </w:ffData>
              </w:fldChar>
            </w:r>
            <w:r>
              <w:rPr>
                <w:lang w:val="en-US"/>
              </w:rPr>
              <w:instrText xml:space="preserve"> FORMCHECKBOX </w:instrText>
            </w:r>
            <w:r w:rsidR="001B325A">
              <w:rPr>
                <w:lang w:val="en-US"/>
              </w:rPr>
            </w:r>
            <w:r w:rsidR="001B325A">
              <w:rPr>
                <w:lang w:val="en-US"/>
              </w:rPr>
              <w:fldChar w:fldCharType="separate"/>
            </w:r>
            <w:r>
              <w:rPr>
                <w:lang w:val="en-US"/>
              </w:rPr>
              <w:fldChar w:fldCharType="end"/>
            </w:r>
            <w:r>
              <w:t xml:space="preserve">   </w:t>
            </w:r>
            <w:bookmarkStart w:id="4" w:name="Text2"/>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bookmarkEnd w:id="4"/>
          </w:p>
        </w:tc>
        <w:tc>
          <w:tcPr>
            <w:tcW w:w="1134" w:type="dxa"/>
            <w:tcBorders>
              <w:top w:val="single" w:sz="8" w:space="0" w:color="A6A6A6" w:themeColor="background1" w:themeShade="A6"/>
            </w:tcBorders>
          </w:tcPr>
          <w:p w14:paraId="53BEE3F3" w14:textId="77777777" w:rsidR="00FC128F" w:rsidRPr="00FC128F" w:rsidRDefault="00FC128F" w:rsidP="00500AF3">
            <w:pPr>
              <w:pStyle w:val="Action-Body-Text"/>
              <w:rPr>
                <w:rFonts w:ascii="Courier" w:hAnsi="Courier"/>
                <w:sz w:val="21"/>
              </w:rPr>
            </w:pPr>
          </w:p>
        </w:tc>
      </w:tr>
      <w:tr w:rsidR="00C80BED" w:rsidRPr="00FC128F" w14:paraId="3B1157CF" w14:textId="77777777">
        <w:trPr>
          <w:trHeight w:hRule="exact" w:val="113"/>
        </w:trPr>
        <w:tc>
          <w:tcPr>
            <w:tcW w:w="1020" w:type="dxa"/>
          </w:tcPr>
          <w:p w14:paraId="5766A0FE" w14:textId="77777777" w:rsidR="00C80BED" w:rsidRPr="00FC128F" w:rsidRDefault="00C80BED" w:rsidP="00FC128F">
            <w:pPr>
              <w:pStyle w:val="Action-Number-Body"/>
            </w:pPr>
          </w:p>
        </w:tc>
        <w:tc>
          <w:tcPr>
            <w:tcW w:w="4933" w:type="dxa"/>
          </w:tcPr>
          <w:p w14:paraId="173B10A2" w14:textId="77777777" w:rsidR="00C80BED" w:rsidRPr="00FC128F" w:rsidRDefault="00C80BED" w:rsidP="00FC128F">
            <w:pPr>
              <w:pStyle w:val="Action-Body-Text"/>
              <w:rPr>
                <w:rFonts w:ascii="Courier" w:hAnsi="Courier"/>
                <w:sz w:val="21"/>
              </w:rPr>
            </w:pPr>
          </w:p>
        </w:tc>
        <w:tc>
          <w:tcPr>
            <w:tcW w:w="1985" w:type="dxa"/>
            <w:gridSpan w:val="2"/>
            <w:vAlign w:val="bottom"/>
          </w:tcPr>
          <w:p w14:paraId="4FF9E0F4" w14:textId="77777777" w:rsidR="00C80BED" w:rsidRPr="00FC128F" w:rsidRDefault="00C80BED" w:rsidP="00BB5988">
            <w:pPr>
              <w:rPr>
                <w:rFonts w:ascii="Courier" w:hAnsi="Courier"/>
                <w:sz w:val="21"/>
              </w:rPr>
            </w:pPr>
          </w:p>
        </w:tc>
        <w:tc>
          <w:tcPr>
            <w:tcW w:w="1134" w:type="dxa"/>
          </w:tcPr>
          <w:p w14:paraId="4037E322" w14:textId="77777777" w:rsidR="00C80BED" w:rsidRPr="00FC128F" w:rsidRDefault="00C80BED" w:rsidP="00500AF3">
            <w:pPr>
              <w:pStyle w:val="Action-Body-Text"/>
              <w:rPr>
                <w:rFonts w:ascii="Courier" w:hAnsi="Courier"/>
                <w:sz w:val="21"/>
              </w:rPr>
            </w:pPr>
          </w:p>
        </w:tc>
      </w:tr>
      <w:tr w:rsidR="00C80BED" w:rsidRPr="00FC128F" w14:paraId="7D1F3743" w14:textId="77777777">
        <w:trPr>
          <w:trHeight w:hRule="exact" w:val="113"/>
        </w:trPr>
        <w:tc>
          <w:tcPr>
            <w:tcW w:w="1020" w:type="dxa"/>
            <w:tcBorders>
              <w:bottom w:val="single" w:sz="8" w:space="0" w:color="A6A6A6" w:themeColor="background1" w:themeShade="A6"/>
            </w:tcBorders>
          </w:tcPr>
          <w:p w14:paraId="23626C7A" w14:textId="77777777" w:rsidR="00C80BED" w:rsidRDefault="00C80BED" w:rsidP="00FC128F">
            <w:pPr>
              <w:pStyle w:val="Action-Number-Body"/>
            </w:pPr>
          </w:p>
          <w:p w14:paraId="11E85AB7" w14:textId="77777777" w:rsidR="00745799" w:rsidRDefault="00745799" w:rsidP="00FC128F">
            <w:pPr>
              <w:pStyle w:val="Action-Number-Body"/>
            </w:pPr>
          </w:p>
          <w:p w14:paraId="19ECE285" w14:textId="77777777" w:rsidR="00745799" w:rsidRPr="00FC128F" w:rsidRDefault="00745799" w:rsidP="00FC128F">
            <w:pPr>
              <w:pStyle w:val="Action-Number-Body"/>
            </w:pPr>
          </w:p>
        </w:tc>
        <w:tc>
          <w:tcPr>
            <w:tcW w:w="4933" w:type="dxa"/>
            <w:tcBorders>
              <w:bottom w:val="single" w:sz="8" w:space="0" w:color="A6A6A6" w:themeColor="background1" w:themeShade="A6"/>
            </w:tcBorders>
          </w:tcPr>
          <w:p w14:paraId="2FBAB919"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95BB1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DA4FA32" w14:textId="77777777" w:rsidR="00C80BED" w:rsidRPr="00FC128F" w:rsidRDefault="00C80BED" w:rsidP="00500AF3">
            <w:pPr>
              <w:pStyle w:val="Action-Body-Text"/>
              <w:rPr>
                <w:rFonts w:ascii="Courier" w:hAnsi="Courier"/>
                <w:sz w:val="21"/>
              </w:rPr>
            </w:pPr>
          </w:p>
        </w:tc>
      </w:tr>
      <w:tr w:rsidR="00FC128F" w:rsidRPr="00FC128F" w14:paraId="1331C0DD" w14:textId="77777777">
        <w:tc>
          <w:tcPr>
            <w:tcW w:w="1020" w:type="dxa"/>
            <w:tcBorders>
              <w:top w:val="single" w:sz="8" w:space="0" w:color="A6A6A6" w:themeColor="background1" w:themeShade="A6"/>
            </w:tcBorders>
            <w:shd w:val="clear" w:color="auto" w:fill="D9D9D9" w:themeFill="background1" w:themeFillShade="D9"/>
          </w:tcPr>
          <w:p w14:paraId="31980325" w14:textId="63B548DB" w:rsidR="00FC128F" w:rsidRPr="00FC128F" w:rsidRDefault="00C45319" w:rsidP="00FC128F">
            <w:pPr>
              <w:pStyle w:val="Action-Number-Body"/>
            </w:pPr>
            <w:r>
              <w:t>2.</w:t>
            </w:r>
          </w:p>
        </w:tc>
        <w:tc>
          <w:tcPr>
            <w:tcW w:w="4933" w:type="dxa"/>
            <w:tcBorders>
              <w:top w:val="single" w:sz="8" w:space="0" w:color="A6A6A6" w:themeColor="background1" w:themeShade="A6"/>
            </w:tcBorders>
          </w:tcPr>
          <w:p w14:paraId="6A0E50F3" w14:textId="009439F5" w:rsidR="007D5BF3" w:rsidRDefault="007D5BF3" w:rsidP="007D5BF3">
            <w:pPr>
              <w:pStyle w:val="Action-Body-Text"/>
            </w:pPr>
            <w:r>
              <w:t>Check that the initial project brief has been signed off by the client and develop it into the final project brief by the end of the stage.</w:t>
            </w:r>
          </w:p>
          <w:p w14:paraId="42446700" w14:textId="77777777" w:rsidR="007D5BF3" w:rsidRDefault="007D5BF3" w:rsidP="007D5BF3">
            <w:pPr>
              <w:pStyle w:val="Action-Body-Text"/>
            </w:pPr>
            <w:r>
              <w:t>Evaluate the content of the brief to establish that:</w:t>
            </w:r>
          </w:p>
          <w:p w14:paraId="553033FB" w14:textId="77777777" w:rsidR="007D5BF3" w:rsidRDefault="007D5BF3" w:rsidP="007D5BF3">
            <w:pPr>
              <w:pStyle w:val="Action-Body-Text"/>
            </w:pPr>
            <w:r>
              <w:t>• It reflects the client’s stated objectives.</w:t>
            </w:r>
          </w:p>
          <w:p w14:paraId="3546FAE0" w14:textId="77777777" w:rsidR="007D5BF3" w:rsidRDefault="007D5BF3" w:rsidP="007D5BF3">
            <w:pPr>
              <w:pStyle w:val="Action-Body-Text"/>
            </w:pPr>
            <w:r>
              <w:t>• It provides an adequate basis for design.</w:t>
            </w:r>
          </w:p>
          <w:p w14:paraId="7F134348" w14:textId="77777777" w:rsidR="007D5BF3" w:rsidRDefault="007D5BF3" w:rsidP="007D5BF3">
            <w:pPr>
              <w:pStyle w:val="Action-Body-Text"/>
            </w:pPr>
            <w:r>
              <w:t>• The time and cost parameters are reasonable.</w:t>
            </w:r>
          </w:p>
          <w:p w14:paraId="21090E2E" w14:textId="77777777" w:rsidR="007D5BF3" w:rsidRDefault="007D5BF3" w:rsidP="007D5BF3">
            <w:pPr>
              <w:pStyle w:val="Action-Body-Text"/>
            </w:pPr>
            <w:r>
              <w:t>• All the information the client should provide before design commences is provided.</w:t>
            </w:r>
          </w:p>
          <w:p w14:paraId="6CDDA5F7" w14:textId="26766DE8" w:rsidR="007D5BF3" w:rsidRDefault="007D5BF3" w:rsidP="007D5BF3">
            <w:pPr>
              <w:pStyle w:val="Action-Body-Text"/>
            </w:pPr>
            <w:r>
              <w:t>If changes to the brief are necessary, make sure that these are subject to the change control procedures established in the project execution plan.</w:t>
            </w:r>
          </w:p>
          <w:p w14:paraId="2CC50A26" w14:textId="77777777" w:rsidR="007D5BF3" w:rsidRDefault="007D5BF3" w:rsidP="007D5BF3">
            <w:pPr>
              <w:pStyle w:val="Action-Body-Text"/>
            </w:pPr>
            <w:r>
              <w:t>Refer to Stage 2: Project plan pro forma.</w:t>
            </w:r>
          </w:p>
          <w:p w14:paraId="2CC752B8" w14:textId="1E232FE5" w:rsidR="00FC128F" w:rsidRPr="00FC128F" w:rsidRDefault="00C45319" w:rsidP="007D5BF3">
            <w:pPr>
              <w:pStyle w:val="Action-Body-Text"/>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p>
        </w:tc>
        <w:tc>
          <w:tcPr>
            <w:tcW w:w="1985" w:type="dxa"/>
            <w:gridSpan w:val="2"/>
            <w:tcBorders>
              <w:top w:val="single" w:sz="8" w:space="0" w:color="A6A6A6" w:themeColor="background1" w:themeShade="A6"/>
            </w:tcBorders>
            <w:vAlign w:val="bottom"/>
          </w:tcPr>
          <w:p w14:paraId="75BD2692" w14:textId="77777777" w:rsidR="00FC128F" w:rsidRPr="00FC128F" w:rsidRDefault="00745799"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1B325A">
              <w:rPr>
                <w:lang w:val="en-US"/>
              </w:rPr>
            </w:r>
            <w:r w:rsidR="001B325A">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747DA50C" w14:textId="77777777" w:rsidR="00FC128F" w:rsidRPr="00FC128F" w:rsidRDefault="00FC128F" w:rsidP="00500AF3">
            <w:pPr>
              <w:pStyle w:val="Action-Body-Text"/>
              <w:rPr>
                <w:rFonts w:ascii="Courier" w:hAnsi="Courier"/>
                <w:sz w:val="21"/>
              </w:rPr>
            </w:pPr>
          </w:p>
        </w:tc>
      </w:tr>
      <w:tr w:rsidR="00C80BED" w:rsidRPr="00FC128F" w14:paraId="663F5E59" w14:textId="77777777">
        <w:trPr>
          <w:trHeight w:hRule="exact" w:val="113"/>
        </w:trPr>
        <w:tc>
          <w:tcPr>
            <w:tcW w:w="1020" w:type="dxa"/>
          </w:tcPr>
          <w:p w14:paraId="76C0895E" w14:textId="77777777" w:rsidR="00C80BED" w:rsidRPr="00FC128F" w:rsidRDefault="00C80BED" w:rsidP="00FC128F">
            <w:pPr>
              <w:pStyle w:val="Action-Number-Body"/>
            </w:pPr>
          </w:p>
        </w:tc>
        <w:tc>
          <w:tcPr>
            <w:tcW w:w="4933" w:type="dxa"/>
          </w:tcPr>
          <w:p w14:paraId="5362C5FF" w14:textId="77777777" w:rsidR="00C80BED" w:rsidRPr="00FC128F" w:rsidRDefault="00C80BED" w:rsidP="00FC128F">
            <w:pPr>
              <w:pStyle w:val="Action-Body-Text"/>
              <w:rPr>
                <w:rFonts w:ascii="Courier" w:hAnsi="Courier"/>
                <w:sz w:val="21"/>
              </w:rPr>
            </w:pPr>
          </w:p>
        </w:tc>
        <w:tc>
          <w:tcPr>
            <w:tcW w:w="1985" w:type="dxa"/>
            <w:gridSpan w:val="2"/>
            <w:vAlign w:val="bottom"/>
          </w:tcPr>
          <w:p w14:paraId="0F52A261" w14:textId="77777777" w:rsidR="00C80BED" w:rsidRPr="00FC128F" w:rsidRDefault="00C80BED" w:rsidP="00BB5988">
            <w:pPr>
              <w:rPr>
                <w:rFonts w:ascii="Courier" w:hAnsi="Courier"/>
                <w:sz w:val="21"/>
              </w:rPr>
            </w:pPr>
          </w:p>
        </w:tc>
        <w:tc>
          <w:tcPr>
            <w:tcW w:w="1134" w:type="dxa"/>
          </w:tcPr>
          <w:p w14:paraId="702C1570" w14:textId="77777777" w:rsidR="00C80BED" w:rsidRPr="00FC128F" w:rsidRDefault="00C80BED" w:rsidP="00500AF3">
            <w:pPr>
              <w:pStyle w:val="Action-Body-Text"/>
              <w:rPr>
                <w:rFonts w:ascii="Courier" w:hAnsi="Courier"/>
                <w:sz w:val="21"/>
              </w:rPr>
            </w:pPr>
          </w:p>
        </w:tc>
      </w:tr>
      <w:tr w:rsidR="00C80BED" w:rsidRPr="00FC128F" w14:paraId="6DE904DB" w14:textId="77777777">
        <w:trPr>
          <w:trHeight w:hRule="exact" w:val="113"/>
        </w:trPr>
        <w:tc>
          <w:tcPr>
            <w:tcW w:w="1020" w:type="dxa"/>
            <w:tcBorders>
              <w:bottom w:val="single" w:sz="8" w:space="0" w:color="A6A6A6" w:themeColor="background1" w:themeShade="A6"/>
            </w:tcBorders>
          </w:tcPr>
          <w:p w14:paraId="2813757E"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D8F319A"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96E97B8"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2BF3F38" w14:textId="77777777" w:rsidR="00C80BED" w:rsidRPr="00FC128F" w:rsidRDefault="00C80BED" w:rsidP="00500AF3">
            <w:pPr>
              <w:pStyle w:val="Action-Body-Text"/>
              <w:rPr>
                <w:rFonts w:ascii="Courier" w:hAnsi="Courier"/>
                <w:sz w:val="21"/>
              </w:rPr>
            </w:pPr>
          </w:p>
        </w:tc>
      </w:tr>
      <w:tr w:rsidR="00FC128F" w:rsidRPr="00FC128F" w14:paraId="18A81255" w14:textId="77777777">
        <w:tc>
          <w:tcPr>
            <w:tcW w:w="1020" w:type="dxa"/>
            <w:tcBorders>
              <w:top w:val="single" w:sz="8" w:space="0" w:color="A6A6A6" w:themeColor="background1" w:themeShade="A6"/>
            </w:tcBorders>
            <w:shd w:val="clear" w:color="auto" w:fill="D9D9D9" w:themeFill="background1" w:themeFillShade="D9"/>
          </w:tcPr>
          <w:p w14:paraId="1F6C4AA2" w14:textId="7950C3EB" w:rsidR="00FC128F" w:rsidRPr="00FC128F" w:rsidRDefault="00C45319" w:rsidP="00FC128F">
            <w:pPr>
              <w:pStyle w:val="Action-Number-Body"/>
            </w:pPr>
            <w:r>
              <w:t>3.</w:t>
            </w:r>
          </w:p>
        </w:tc>
        <w:tc>
          <w:tcPr>
            <w:tcW w:w="4933" w:type="dxa"/>
            <w:tcBorders>
              <w:top w:val="single" w:sz="8" w:space="0" w:color="A6A6A6" w:themeColor="background1" w:themeShade="A6"/>
            </w:tcBorders>
          </w:tcPr>
          <w:p w14:paraId="1415F0C9" w14:textId="77777777" w:rsidR="007D5BF3" w:rsidRDefault="007D5BF3" w:rsidP="007D5BF3">
            <w:pPr>
              <w:pStyle w:val="Action-Body-Text"/>
            </w:pPr>
            <w:r>
              <w:t>Advise the client on the need to appoint further consultants and specialists.</w:t>
            </w:r>
          </w:p>
          <w:p w14:paraId="0A36DFC1" w14:textId="076EACAF" w:rsidR="007D5BF3" w:rsidRPr="007D5BF3" w:rsidRDefault="007D5BF3" w:rsidP="007D5BF3">
            <w:pPr>
              <w:pStyle w:val="Action-Body-Text"/>
              <w:rPr>
                <w:i/>
                <w:iCs/>
              </w:rPr>
            </w:pPr>
            <w:r w:rsidRPr="007D5BF3">
              <w:rPr>
                <w:i/>
                <w:iCs/>
              </w:rPr>
              <w:t>Decisions may be needed for the concept design which require specialist advice on structure, services, environmental and other matters.</w:t>
            </w:r>
          </w:p>
          <w:p w14:paraId="0E7A9934" w14:textId="77777777" w:rsidR="007D5BF3" w:rsidRDefault="007D5BF3" w:rsidP="007D5BF3">
            <w:pPr>
              <w:pStyle w:val="Notes"/>
            </w:pPr>
          </w:p>
          <w:p w14:paraId="03E44D98" w14:textId="76329B3E" w:rsidR="00FC128F" w:rsidRPr="00FC128F" w:rsidRDefault="003A05CE" w:rsidP="007D5BF3">
            <w:pPr>
              <w:pStyle w:val="Notes"/>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88166E1" w14:textId="77777777" w:rsidR="00FC128F" w:rsidRPr="00FC128F" w:rsidRDefault="003A05CE"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1B325A">
              <w:rPr>
                <w:lang w:val="en-US"/>
              </w:rPr>
            </w:r>
            <w:r w:rsidR="001B325A">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4754BB73" w14:textId="77777777" w:rsidR="00FC128F" w:rsidRPr="00FC128F" w:rsidRDefault="00FC128F" w:rsidP="00500AF3">
            <w:pPr>
              <w:pStyle w:val="Action-Body-Text"/>
              <w:rPr>
                <w:rFonts w:ascii="Courier" w:hAnsi="Courier"/>
                <w:sz w:val="21"/>
              </w:rPr>
            </w:pPr>
          </w:p>
        </w:tc>
      </w:tr>
      <w:tr w:rsidR="00C80BED" w:rsidRPr="00FC128F" w14:paraId="1A3C8F75" w14:textId="77777777">
        <w:trPr>
          <w:trHeight w:hRule="exact" w:val="113"/>
        </w:trPr>
        <w:tc>
          <w:tcPr>
            <w:tcW w:w="1020" w:type="dxa"/>
          </w:tcPr>
          <w:p w14:paraId="02D3FB68" w14:textId="77777777" w:rsidR="00C80BED" w:rsidRPr="00FC128F" w:rsidRDefault="00C80BED" w:rsidP="00FC128F">
            <w:pPr>
              <w:pStyle w:val="Action-Number-Body"/>
            </w:pPr>
          </w:p>
        </w:tc>
        <w:tc>
          <w:tcPr>
            <w:tcW w:w="4933" w:type="dxa"/>
          </w:tcPr>
          <w:p w14:paraId="196084EC" w14:textId="77777777" w:rsidR="00C80BED" w:rsidRPr="00FC128F" w:rsidRDefault="00C80BED" w:rsidP="00FC128F">
            <w:pPr>
              <w:pStyle w:val="Action-Body-Text"/>
              <w:rPr>
                <w:rFonts w:ascii="Courier" w:hAnsi="Courier"/>
                <w:sz w:val="21"/>
              </w:rPr>
            </w:pPr>
          </w:p>
        </w:tc>
        <w:tc>
          <w:tcPr>
            <w:tcW w:w="1985" w:type="dxa"/>
            <w:gridSpan w:val="2"/>
            <w:vAlign w:val="bottom"/>
          </w:tcPr>
          <w:p w14:paraId="26D817CC" w14:textId="77777777" w:rsidR="00C80BED" w:rsidRPr="00FC128F" w:rsidRDefault="00C80BED" w:rsidP="00BB5988">
            <w:pPr>
              <w:rPr>
                <w:rFonts w:ascii="Courier" w:hAnsi="Courier"/>
                <w:sz w:val="21"/>
              </w:rPr>
            </w:pPr>
          </w:p>
        </w:tc>
        <w:tc>
          <w:tcPr>
            <w:tcW w:w="1134" w:type="dxa"/>
          </w:tcPr>
          <w:p w14:paraId="4B15B138" w14:textId="77777777" w:rsidR="00C80BED" w:rsidRPr="00FC128F" w:rsidRDefault="00C80BED" w:rsidP="00500AF3">
            <w:pPr>
              <w:pStyle w:val="Action-Body-Text"/>
              <w:rPr>
                <w:rFonts w:ascii="Courier" w:hAnsi="Courier"/>
                <w:sz w:val="21"/>
              </w:rPr>
            </w:pPr>
          </w:p>
        </w:tc>
      </w:tr>
      <w:tr w:rsidR="00C80BED" w:rsidRPr="00FC128F" w14:paraId="4559190E" w14:textId="77777777">
        <w:trPr>
          <w:trHeight w:hRule="exact" w:val="113"/>
        </w:trPr>
        <w:tc>
          <w:tcPr>
            <w:tcW w:w="1020" w:type="dxa"/>
            <w:tcBorders>
              <w:bottom w:val="single" w:sz="8" w:space="0" w:color="A6A6A6" w:themeColor="background1" w:themeShade="A6"/>
            </w:tcBorders>
          </w:tcPr>
          <w:p w14:paraId="2058346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2DE1B8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D387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6F1CD2D" w14:textId="77777777" w:rsidR="00C80BED" w:rsidRPr="00FC128F" w:rsidRDefault="00C80BED" w:rsidP="00500AF3">
            <w:pPr>
              <w:pStyle w:val="Action-Body-Text"/>
              <w:rPr>
                <w:rFonts w:ascii="Courier" w:hAnsi="Courier"/>
                <w:sz w:val="21"/>
              </w:rPr>
            </w:pPr>
          </w:p>
        </w:tc>
      </w:tr>
      <w:tr w:rsidR="00745799" w:rsidRPr="00FC128F" w14:paraId="17FA5346" w14:textId="77777777">
        <w:trPr>
          <w:gridAfter w:val="2"/>
          <w:wAfter w:w="1985" w:type="dxa"/>
        </w:trPr>
        <w:tc>
          <w:tcPr>
            <w:tcW w:w="1020" w:type="dxa"/>
            <w:tcBorders>
              <w:top w:val="single" w:sz="8" w:space="0" w:color="A6A6A6" w:themeColor="background1" w:themeShade="A6"/>
            </w:tcBorders>
            <w:shd w:val="clear" w:color="auto" w:fill="D9D9D9" w:themeFill="background1" w:themeFillShade="D9"/>
          </w:tcPr>
          <w:p w14:paraId="06230289" w14:textId="0A2D4C5E" w:rsidR="00745799" w:rsidRPr="00FC128F" w:rsidRDefault="00C45319" w:rsidP="00FC128F">
            <w:pPr>
              <w:pStyle w:val="Action-Number-Body"/>
            </w:pPr>
            <w:r>
              <w:t>4.</w:t>
            </w:r>
          </w:p>
        </w:tc>
        <w:tc>
          <w:tcPr>
            <w:tcW w:w="4933" w:type="dxa"/>
            <w:tcBorders>
              <w:top w:val="single" w:sz="8" w:space="0" w:color="A6A6A6" w:themeColor="background1" w:themeShade="A6"/>
            </w:tcBorders>
          </w:tcPr>
          <w:p w14:paraId="69543C73" w14:textId="77777777" w:rsidR="007D5BF3" w:rsidRDefault="007D5BF3" w:rsidP="007D5BF3">
            <w:pPr>
              <w:pStyle w:val="Action-Body-Text"/>
            </w:pPr>
            <w:r>
              <w:t>Advise the client on health and safety matters.</w:t>
            </w:r>
          </w:p>
          <w:p w14:paraId="3A2F78A4" w14:textId="77777777" w:rsidR="007D5BF3" w:rsidRDefault="007D5BF3" w:rsidP="007D5BF3">
            <w:pPr>
              <w:pStyle w:val="Action-Body-Text"/>
            </w:pPr>
            <w:r>
              <w:t>Refer to Stage 0: CDM Regulations 2015 – clients.</w:t>
            </w:r>
          </w:p>
          <w:p w14:paraId="0A018F9F" w14:textId="459D5A34" w:rsidR="00745799" w:rsidRPr="00745799" w:rsidRDefault="00745799" w:rsidP="00C45319">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noProof/>
                <w:color w:val="FF0000"/>
                <w:sz w:val="20"/>
                <w:lang w:val="en-US"/>
              </w:rPr>
              <w:t>Enter notes here</w:t>
            </w:r>
            <w:r w:rsidRPr="00745799">
              <w:rPr>
                <w:i/>
                <w:color w:val="FF0000"/>
                <w:sz w:val="20"/>
                <w:lang w:val="en-US"/>
              </w:rPr>
              <w:fldChar w:fldCharType="end"/>
            </w:r>
          </w:p>
        </w:tc>
        <w:tc>
          <w:tcPr>
            <w:tcW w:w="1134" w:type="dxa"/>
            <w:tcBorders>
              <w:top w:val="single" w:sz="8" w:space="0" w:color="A6A6A6" w:themeColor="background1" w:themeShade="A6"/>
            </w:tcBorders>
          </w:tcPr>
          <w:p w14:paraId="78EF8626" w14:textId="77777777" w:rsidR="00745799" w:rsidRPr="00FC128F" w:rsidRDefault="00745799" w:rsidP="00500AF3">
            <w:pPr>
              <w:pStyle w:val="Action-Body-Text"/>
              <w:rPr>
                <w:rFonts w:ascii="Courier" w:hAnsi="Courier"/>
                <w:sz w:val="21"/>
              </w:rPr>
            </w:pPr>
          </w:p>
        </w:tc>
      </w:tr>
      <w:tr w:rsidR="00C80BED" w:rsidRPr="00FC128F" w14:paraId="24BF9801" w14:textId="77777777">
        <w:trPr>
          <w:trHeight w:hRule="exact" w:val="113"/>
        </w:trPr>
        <w:tc>
          <w:tcPr>
            <w:tcW w:w="1020" w:type="dxa"/>
            <w:tcBorders>
              <w:bottom w:val="single" w:sz="8" w:space="0" w:color="F89B33"/>
            </w:tcBorders>
          </w:tcPr>
          <w:p w14:paraId="79595475" w14:textId="77777777" w:rsidR="00C80BED" w:rsidRPr="00FC128F" w:rsidRDefault="00C80BED" w:rsidP="00FC128F">
            <w:pPr>
              <w:pStyle w:val="Action-Number-Body"/>
            </w:pPr>
          </w:p>
        </w:tc>
        <w:tc>
          <w:tcPr>
            <w:tcW w:w="4933" w:type="dxa"/>
            <w:tcBorders>
              <w:bottom w:val="single" w:sz="8" w:space="0" w:color="F89B33"/>
            </w:tcBorders>
          </w:tcPr>
          <w:p w14:paraId="7309F6E6"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6051D30F" w14:textId="77777777" w:rsidR="00C80BED" w:rsidRPr="00FC128F" w:rsidRDefault="00C80BED" w:rsidP="00BB5988">
            <w:pPr>
              <w:rPr>
                <w:rFonts w:ascii="Courier" w:hAnsi="Courier"/>
                <w:sz w:val="21"/>
              </w:rPr>
            </w:pPr>
          </w:p>
        </w:tc>
        <w:tc>
          <w:tcPr>
            <w:tcW w:w="1134" w:type="dxa"/>
            <w:tcBorders>
              <w:bottom w:val="single" w:sz="8" w:space="0" w:color="F89B33"/>
            </w:tcBorders>
          </w:tcPr>
          <w:p w14:paraId="3E1AC9E1" w14:textId="77777777" w:rsidR="00C80BED" w:rsidRPr="00FC128F" w:rsidRDefault="00C80BED" w:rsidP="00500AF3">
            <w:pPr>
              <w:pStyle w:val="Action-Body-Text"/>
              <w:rPr>
                <w:rFonts w:ascii="Courier" w:hAnsi="Courier"/>
                <w:sz w:val="21"/>
              </w:rPr>
            </w:pPr>
          </w:p>
        </w:tc>
      </w:tr>
      <w:tr w:rsidR="00C80BED" w:rsidRPr="00FC128F" w14:paraId="617E033E" w14:textId="77777777">
        <w:trPr>
          <w:trHeight w:hRule="exact" w:val="113"/>
        </w:trPr>
        <w:tc>
          <w:tcPr>
            <w:tcW w:w="1020" w:type="dxa"/>
            <w:tcBorders>
              <w:bottom w:val="single" w:sz="8" w:space="0" w:color="A6A6A6" w:themeColor="background1" w:themeShade="A6"/>
            </w:tcBorders>
          </w:tcPr>
          <w:p w14:paraId="65371AFA"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E12E701"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34C05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0C3C58A" w14:textId="77777777" w:rsidR="00C80BED" w:rsidRPr="00FC128F" w:rsidRDefault="00C80BED" w:rsidP="00500AF3">
            <w:pPr>
              <w:pStyle w:val="Action-Body-Text"/>
              <w:rPr>
                <w:rFonts w:ascii="Courier" w:hAnsi="Courier"/>
                <w:sz w:val="21"/>
              </w:rPr>
            </w:pPr>
          </w:p>
        </w:tc>
      </w:tr>
      <w:tr w:rsidR="00334DA0" w:rsidRPr="00FC128F" w14:paraId="75BD102E" w14:textId="77777777">
        <w:tc>
          <w:tcPr>
            <w:tcW w:w="1020" w:type="dxa"/>
            <w:tcBorders>
              <w:top w:val="single" w:sz="8" w:space="0" w:color="A6A6A6" w:themeColor="background1" w:themeShade="A6"/>
            </w:tcBorders>
            <w:shd w:val="clear" w:color="auto" w:fill="D9D9D9" w:themeFill="background1" w:themeFillShade="D9"/>
          </w:tcPr>
          <w:p w14:paraId="3A4F3FA2" w14:textId="47312427" w:rsidR="00334DA0" w:rsidRPr="00FC128F" w:rsidRDefault="00C45319" w:rsidP="00FC128F">
            <w:pPr>
              <w:pStyle w:val="Action-Number-Body"/>
            </w:pPr>
            <w:r>
              <w:t>5.</w:t>
            </w:r>
          </w:p>
        </w:tc>
        <w:tc>
          <w:tcPr>
            <w:tcW w:w="4933" w:type="dxa"/>
            <w:tcBorders>
              <w:top w:val="single" w:sz="8" w:space="0" w:color="A6A6A6" w:themeColor="background1" w:themeShade="A6"/>
            </w:tcBorders>
          </w:tcPr>
          <w:p w14:paraId="59F73AAF" w14:textId="77777777" w:rsidR="007D5BF3" w:rsidRDefault="007D5BF3" w:rsidP="007D5BF3">
            <w:pPr>
              <w:pStyle w:val="Action-Body-Text"/>
            </w:pPr>
            <w:r>
              <w:t>Advise the client if the project requires listed building or conservation area consent, and</w:t>
            </w:r>
          </w:p>
          <w:p w14:paraId="35E68FF9" w14:textId="5065424E" w:rsidR="007D5BF3" w:rsidRDefault="007D5BF3" w:rsidP="007D5BF3">
            <w:pPr>
              <w:pStyle w:val="Action-Body-Text"/>
            </w:pPr>
            <w:r>
              <w:lastRenderedPageBreak/>
              <w:t>action accordingly. You should be able to identify listed and ‘locally listed’ buildings and conservation areas on the local authority’s website.</w:t>
            </w:r>
          </w:p>
          <w:p w14:paraId="258EE7AB" w14:textId="35E41D6F" w:rsidR="007D5BF3" w:rsidRPr="007D5BF3" w:rsidRDefault="007D5BF3" w:rsidP="007D5BF3">
            <w:pPr>
              <w:pStyle w:val="Action-Body-Text"/>
            </w:pPr>
            <w:r>
              <w:t xml:space="preserve">Refer to the Historic England website for advice on how to make a listed building </w:t>
            </w:r>
            <w:r w:rsidRPr="007D5BF3">
              <w:t>consent application: www.historicengland.org.uk.</w:t>
            </w:r>
          </w:p>
          <w:p w14:paraId="5FA87722" w14:textId="3A647C49" w:rsidR="00D26110" w:rsidRDefault="007D5BF3" w:rsidP="007D5BF3">
            <w:pPr>
              <w:pStyle w:val="Action-Body-Text"/>
            </w:pPr>
            <w:r>
              <w:t xml:space="preserve">Refer also to the Planning Portal: https://www.planningportal.co.uk and search ‘other permissions you may require’. </w:t>
            </w:r>
            <w:r w:rsidR="00D26110">
              <w:t xml:space="preserve">Refer to </w:t>
            </w:r>
            <w:r w:rsidR="00D26110" w:rsidRPr="00D26110">
              <w:rPr>
                <w:i/>
                <w:iCs/>
              </w:rPr>
              <w:t>Which Contract? 6th Edition</w:t>
            </w:r>
            <w:r w:rsidR="00D26110">
              <w:t xml:space="preserve"> (RIBA Publishing, 2019) for advice on this.</w:t>
            </w:r>
          </w:p>
          <w:p w14:paraId="18BB2D22" w14:textId="639B80C8" w:rsidR="00334DA0" w:rsidRPr="00AD4F4D" w:rsidRDefault="00334DA0" w:rsidP="00D26110">
            <w:pPr>
              <w:pStyle w:val="Action-Body-Text"/>
              <w:rPr>
                <w:i/>
                <w:color w:val="FF0000"/>
              </w:rPr>
            </w:pPr>
            <w:r w:rsidRPr="00AD4F4D">
              <w:rPr>
                <w:i/>
                <w:color w:val="FF0000"/>
                <w:sz w:val="20"/>
                <w:lang w:val="en-US"/>
              </w:rPr>
              <w:fldChar w:fldCharType="begin">
                <w:ffData>
                  <w:name w:val="Text1"/>
                  <w:enabled/>
                  <w:calcOnExit w:val="0"/>
                  <w:textInput>
                    <w:default w:val="Enter notes here"/>
                  </w:textInput>
                </w:ffData>
              </w:fldChar>
            </w:r>
            <w:r w:rsidRPr="00AD4F4D">
              <w:rPr>
                <w:i/>
                <w:color w:val="FF0000"/>
                <w:sz w:val="20"/>
                <w:lang w:val="en-US"/>
              </w:rPr>
              <w:instrText xml:space="preserve"> FORMTEXT </w:instrText>
            </w:r>
            <w:r w:rsidRPr="00AD4F4D">
              <w:rPr>
                <w:i/>
                <w:color w:val="FF0000"/>
                <w:sz w:val="20"/>
                <w:lang w:val="en-US"/>
              </w:rPr>
            </w:r>
            <w:r w:rsidRPr="00AD4F4D">
              <w:rPr>
                <w:i/>
                <w:color w:val="FF0000"/>
                <w:sz w:val="20"/>
                <w:lang w:val="en-US"/>
              </w:rPr>
              <w:fldChar w:fldCharType="separate"/>
            </w:r>
            <w:r w:rsidRPr="00AD4F4D">
              <w:rPr>
                <w:i/>
                <w:noProof/>
                <w:color w:val="FF0000"/>
                <w:sz w:val="20"/>
                <w:lang w:val="en-US"/>
              </w:rPr>
              <w:t>Enter notes here</w:t>
            </w:r>
            <w:r w:rsidRPr="00AD4F4D">
              <w:rPr>
                <w:i/>
                <w:color w:val="FF0000"/>
                <w:sz w:val="20"/>
                <w:lang w:val="en-US"/>
              </w:rPr>
              <w:fldChar w:fldCharType="end"/>
            </w:r>
          </w:p>
        </w:tc>
        <w:tc>
          <w:tcPr>
            <w:tcW w:w="1985" w:type="dxa"/>
            <w:gridSpan w:val="2"/>
            <w:tcBorders>
              <w:top w:val="single" w:sz="8" w:space="0" w:color="A6A6A6" w:themeColor="background1" w:themeShade="A6"/>
            </w:tcBorders>
            <w:vAlign w:val="bottom"/>
          </w:tcPr>
          <w:p w14:paraId="075D36E6" w14:textId="77777777" w:rsidR="007D5BF3" w:rsidRDefault="007D5BF3" w:rsidP="00334DA0">
            <w:pPr>
              <w:pStyle w:val="Notes"/>
              <w:rPr>
                <w:lang w:val="en-US"/>
              </w:rPr>
            </w:pPr>
          </w:p>
          <w:p w14:paraId="5F8E9ED8" w14:textId="77777777" w:rsidR="007D5BF3" w:rsidRDefault="007D5BF3" w:rsidP="00334DA0">
            <w:pPr>
              <w:pStyle w:val="Notes"/>
              <w:rPr>
                <w:lang w:val="en-US"/>
              </w:rPr>
            </w:pPr>
          </w:p>
          <w:p w14:paraId="64E06996" w14:textId="77777777" w:rsidR="007D5BF3" w:rsidRDefault="007D5BF3" w:rsidP="00334DA0">
            <w:pPr>
              <w:pStyle w:val="Notes"/>
              <w:rPr>
                <w:lang w:val="en-US"/>
              </w:rPr>
            </w:pPr>
          </w:p>
          <w:p w14:paraId="6E358283" w14:textId="77777777" w:rsidR="007D5BF3" w:rsidRDefault="007D5BF3" w:rsidP="00334DA0">
            <w:pPr>
              <w:pStyle w:val="Notes"/>
              <w:rPr>
                <w:lang w:val="en-US"/>
              </w:rPr>
            </w:pPr>
          </w:p>
          <w:p w14:paraId="55A683F5" w14:textId="77777777" w:rsidR="007D5BF3" w:rsidRDefault="007D5BF3" w:rsidP="00334DA0">
            <w:pPr>
              <w:pStyle w:val="Notes"/>
              <w:rPr>
                <w:lang w:val="en-US"/>
              </w:rPr>
            </w:pPr>
          </w:p>
          <w:p w14:paraId="437835D7" w14:textId="77777777" w:rsidR="007D5BF3" w:rsidRDefault="007D5BF3" w:rsidP="00334DA0">
            <w:pPr>
              <w:pStyle w:val="Notes"/>
              <w:rPr>
                <w:lang w:val="en-US"/>
              </w:rPr>
            </w:pPr>
          </w:p>
          <w:p w14:paraId="6C377B00" w14:textId="77777777" w:rsidR="007D5BF3" w:rsidRDefault="007D5BF3" w:rsidP="00334DA0">
            <w:pPr>
              <w:pStyle w:val="Notes"/>
              <w:rPr>
                <w:lang w:val="en-US"/>
              </w:rPr>
            </w:pPr>
          </w:p>
          <w:p w14:paraId="0DD33F29" w14:textId="77777777" w:rsidR="007D5BF3" w:rsidRDefault="007D5BF3" w:rsidP="00334DA0">
            <w:pPr>
              <w:pStyle w:val="Notes"/>
              <w:rPr>
                <w:lang w:val="en-US"/>
              </w:rPr>
            </w:pPr>
          </w:p>
          <w:p w14:paraId="0EBC192E" w14:textId="77777777" w:rsidR="007D5BF3" w:rsidRDefault="007D5BF3" w:rsidP="00334DA0">
            <w:pPr>
              <w:pStyle w:val="Notes"/>
              <w:rPr>
                <w:lang w:val="en-US"/>
              </w:rPr>
            </w:pPr>
          </w:p>
          <w:p w14:paraId="6EF2B29C" w14:textId="77777777" w:rsidR="007D5BF3" w:rsidRDefault="007D5BF3" w:rsidP="00334DA0">
            <w:pPr>
              <w:pStyle w:val="Notes"/>
              <w:rPr>
                <w:lang w:val="en-US"/>
              </w:rPr>
            </w:pPr>
          </w:p>
          <w:p w14:paraId="73C59A54" w14:textId="77777777" w:rsidR="007D5BF3" w:rsidRDefault="007D5BF3" w:rsidP="00334DA0">
            <w:pPr>
              <w:pStyle w:val="Notes"/>
              <w:rPr>
                <w:lang w:val="en-US"/>
              </w:rPr>
            </w:pPr>
          </w:p>
          <w:p w14:paraId="6D595A8E" w14:textId="77777777" w:rsidR="007D5BF3" w:rsidRDefault="007D5BF3" w:rsidP="00334DA0">
            <w:pPr>
              <w:pStyle w:val="Notes"/>
              <w:rPr>
                <w:lang w:val="en-US"/>
              </w:rPr>
            </w:pPr>
          </w:p>
          <w:p w14:paraId="04751B23" w14:textId="77777777" w:rsidR="007D5BF3" w:rsidRDefault="007D5BF3" w:rsidP="00334DA0">
            <w:pPr>
              <w:pStyle w:val="Notes"/>
              <w:rPr>
                <w:lang w:val="en-US"/>
              </w:rPr>
            </w:pPr>
          </w:p>
          <w:p w14:paraId="3246FEEB" w14:textId="77777777" w:rsidR="007D5BF3" w:rsidRDefault="007D5BF3" w:rsidP="00334DA0">
            <w:pPr>
              <w:pStyle w:val="Notes"/>
              <w:rPr>
                <w:lang w:val="en-US"/>
              </w:rPr>
            </w:pPr>
          </w:p>
          <w:p w14:paraId="7F41133B" w14:textId="77777777" w:rsidR="007D5BF3" w:rsidRDefault="007D5BF3" w:rsidP="00334DA0">
            <w:pPr>
              <w:pStyle w:val="Notes"/>
              <w:rPr>
                <w:lang w:val="en-US"/>
              </w:rPr>
            </w:pPr>
          </w:p>
          <w:p w14:paraId="52036633" w14:textId="77777777" w:rsidR="007D5BF3" w:rsidRDefault="007D5BF3" w:rsidP="00334DA0">
            <w:pPr>
              <w:pStyle w:val="Notes"/>
              <w:rPr>
                <w:lang w:val="en-US"/>
              </w:rPr>
            </w:pPr>
          </w:p>
          <w:p w14:paraId="7F112E9B" w14:textId="77777777" w:rsidR="007D5BF3" w:rsidRDefault="007D5BF3" w:rsidP="00334DA0">
            <w:pPr>
              <w:pStyle w:val="Notes"/>
              <w:rPr>
                <w:lang w:val="en-US"/>
              </w:rPr>
            </w:pPr>
          </w:p>
          <w:p w14:paraId="1F7ACAC4" w14:textId="77777777" w:rsidR="007D5BF3" w:rsidRDefault="007D5BF3" w:rsidP="00334DA0">
            <w:pPr>
              <w:pStyle w:val="Notes"/>
              <w:rPr>
                <w:lang w:val="en-US"/>
              </w:rPr>
            </w:pPr>
          </w:p>
          <w:p w14:paraId="51043693" w14:textId="77777777" w:rsidR="007D5BF3" w:rsidRDefault="007D5BF3" w:rsidP="00334DA0">
            <w:pPr>
              <w:pStyle w:val="Notes"/>
              <w:rPr>
                <w:lang w:val="en-US"/>
              </w:rPr>
            </w:pPr>
          </w:p>
          <w:p w14:paraId="277C51E0" w14:textId="77777777" w:rsidR="007D5BF3" w:rsidRDefault="007D5BF3" w:rsidP="00334DA0">
            <w:pPr>
              <w:pStyle w:val="Notes"/>
              <w:rPr>
                <w:lang w:val="en-US"/>
              </w:rPr>
            </w:pPr>
          </w:p>
          <w:p w14:paraId="5FBF3FA6" w14:textId="29AE86F6"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6F9BC64" w14:textId="77777777" w:rsidR="00334DA0" w:rsidRPr="00FC128F" w:rsidRDefault="00334DA0" w:rsidP="00500AF3">
            <w:pPr>
              <w:pStyle w:val="Action-Body-Text"/>
              <w:rPr>
                <w:rFonts w:ascii="Courier" w:hAnsi="Courier"/>
                <w:sz w:val="21"/>
              </w:rPr>
            </w:pPr>
          </w:p>
        </w:tc>
      </w:tr>
      <w:tr w:rsidR="00C80BED" w:rsidRPr="00FC128F" w14:paraId="7BC67BB6" w14:textId="77777777">
        <w:trPr>
          <w:trHeight w:hRule="exact" w:val="113"/>
        </w:trPr>
        <w:tc>
          <w:tcPr>
            <w:tcW w:w="1020" w:type="dxa"/>
            <w:tcBorders>
              <w:bottom w:val="single" w:sz="8" w:space="0" w:color="A6A6A6" w:themeColor="background1" w:themeShade="A6"/>
            </w:tcBorders>
          </w:tcPr>
          <w:p w14:paraId="7122BC5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C9FDA06"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7B7C0D9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1224BE5" w14:textId="77777777" w:rsidR="00C80BED" w:rsidRPr="00FC128F" w:rsidRDefault="00C80BED" w:rsidP="00500AF3">
            <w:pPr>
              <w:pStyle w:val="Action-Body-Text"/>
              <w:rPr>
                <w:rFonts w:ascii="Courier" w:hAnsi="Courier"/>
                <w:sz w:val="21"/>
              </w:rPr>
            </w:pPr>
          </w:p>
        </w:tc>
      </w:tr>
      <w:tr w:rsidR="00334DA0" w:rsidRPr="00FC128F" w14:paraId="4F718A26" w14:textId="77777777">
        <w:tc>
          <w:tcPr>
            <w:tcW w:w="1020" w:type="dxa"/>
            <w:tcBorders>
              <w:top w:val="single" w:sz="8" w:space="0" w:color="A6A6A6" w:themeColor="background1" w:themeShade="A6"/>
            </w:tcBorders>
            <w:shd w:val="clear" w:color="auto" w:fill="D9D9D9" w:themeFill="background1" w:themeFillShade="D9"/>
          </w:tcPr>
          <w:p w14:paraId="0884E810" w14:textId="687C5986" w:rsidR="00334DA0" w:rsidRPr="00FC128F" w:rsidRDefault="00C45319" w:rsidP="00FC128F">
            <w:pPr>
              <w:pStyle w:val="Action-Number-Body"/>
            </w:pPr>
            <w:r>
              <w:t>6.</w:t>
            </w:r>
          </w:p>
        </w:tc>
        <w:tc>
          <w:tcPr>
            <w:tcW w:w="4933" w:type="dxa"/>
            <w:tcBorders>
              <w:top w:val="single" w:sz="8" w:space="0" w:color="A6A6A6" w:themeColor="background1" w:themeShade="A6"/>
            </w:tcBorders>
          </w:tcPr>
          <w:p w14:paraId="7B81466D" w14:textId="77777777" w:rsidR="007D5BF3" w:rsidRDefault="007D5BF3" w:rsidP="007D5BF3">
            <w:pPr>
              <w:pStyle w:val="Action-Body-Text"/>
            </w:pPr>
            <w:r>
              <w:t>Prepare the project strategies.</w:t>
            </w:r>
          </w:p>
          <w:p w14:paraId="7CB8D639" w14:textId="2D24D4F1" w:rsidR="007D5BF3" w:rsidRDefault="007D5BF3" w:rsidP="007D5BF3">
            <w:pPr>
              <w:pStyle w:val="Action-Body-Text"/>
            </w:pPr>
            <w:proofErr w:type="gramStart"/>
            <w:r>
              <w:t>With regard to</w:t>
            </w:r>
            <w:proofErr w:type="gramEnd"/>
            <w:r>
              <w:t xml:space="preserve"> the procurement and construction strategies, review the options for procurement with the client and note any matters which could affect the choice of procurement route. </w:t>
            </w:r>
            <w:proofErr w:type="gramStart"/>
            <w:r>
              <w:t>In particular it</w:t>
            </w:r>
            <w:proofErr w:type="gramEnd"/>
            <w:r>
              <w:t xml:space="preserve"> is important to identify who will be carrying out any specialist areas of design, for example whether they will be handled by the design team or by specialist subcontractors. This has implications for the consultant’s terms of appointment, liability and warranty arrangements as well as affecting the procurement route to be adopted.</w:t>
            </w:r>
          </w:p>
          <w:p w14:paraId="7C0C6D0C" w14:textId="77777777" w:rsidR="00D26110" w:rsidRDefault="00D26110" w:rsidP="00D26110">
            <w:pPr>
              <w:pStyle w:val="Notes"/>
            </w:pPr>
          </w:p>
          <w:p w14:paraId="12DB3D5B" w14:textId="5B3ADBBB" w:rsidR="00334DA0" w:rsidRPr="00FC128F" w:rsidRDefault="00334DA0"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FCD763D" w14:textId="7777777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83E0C7B" w14:textId="77777777" w:rsidR="00334DA0" w:rsidRPr="00FC128F" w:rsidRDefault="00334DA0" w:rsidP="00500AF3">
            <w:pPr>
              <w:pStyle w:val="Action-Body-Text"/>
              <w:rPr>
                <w:rFonts w:ascii="Courier" w:hAnsi="Courier"/>
                <w:sz w:val="21"/>
              </w:rPr>
            </w:pPr>
          </w:p>
        </w:tc>
      </w:tr>
      <w:tr w:rsidR="00C80BED" w:rsidRPr="00FC128F" w14:paraId="2ADBADFE" w14:textId="77777777">
        <w:trPr>
          <w:trHeight w:hRule="exact" w:val="113"/>
        </w:trPr>
        <w:tc>
          <w:tcPr>
            <w:tcW w:w="1020" w:type="dxa"/>
            <w:tcBorders>
              <w:bottom w:val="single" w:sz="8" w:space="0" w:color="A6A6A6" w:themeColor="background1" w:themeShade="A6"/>
            </w:tcBorders>
          </w:tcPr>
          <w:p w14:paraId="51CDA7E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9AE0E9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571DAD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BE56835" w14:textId="77777777" w:rsidR="00C80BED" w:rsidRPr="00FC128F" w:rsidRDefault="00C80BED" w:rsidP="00500AF3">
            <w:pPr>
              <w:pStyle w:val="Action-Body-Text"/>
              <w:rPr>
                <w:rFonts w:ascii="Courier" w:hAnsi="Courier"/>
                <w:sz w:val="21"/>
              </w:rPr>
            </w:pPr>
          </w:p>
        </w:tc>
      </w:tr>
      <w:tr w:rsidR="00334DA0" w:rsidRPr="00FC128F" w14:paraId="7A711CD4" w14:textId="77777777">
        <w:tc>
          <w:tcPr>
            <w:tcW w:w="1020" w:type="dxa"/>
            <w:tcBorders>
              <w:top w:val="single" w:sz="8" w:space="0" w:color="A6A6A6" w:themeColor="background1" w:themeShade="A6"/>
            </w:tcBorders>
            <w:shd w:val="clear" w:color="auto" w:fill="D9D9D9" w:themeFill="background1" w:themeFillShade="D9"/>
          </w:tcPr>
          <w:p w14:paraId="48AEC31D" w14:textId="6F2CCE2E" w:rsidR="00334DA0" w:rsidRPr="00FC128F" w:rsidRDefault="00C45319" w:rsidP="00FC128F">
            <w:pPr>
              <w:pStyle w:val="Action-Number-Body"/>
            </w:pPr>
            <w:r>
              <w:t>7.</w:t>
            </w:r>
          </w:p>
        </w:tc>
        <w:tc>
          <w:tcPr>
            <w:tcW w:w="4933" w:type="dxa"/>
            <w:tcBorders>
              <w:top w:val="single" w:sz="8" w:space="0" w:color="A6A6A6" w:themeColor="background1" w:themeShade="A6"/>
            </w:tcBorders>
          </w:tcPr>
          <w:p w14:paraId="130390FD" w14:textId="77777777" w:rsidR="007D5BF3" w:rsidRDefault="007D5BF3" w:rsidP="007D5BF3">
            <w:pPr>
              <w:pStyle w:val="Action-Body-Text"/>
            </w:pPr>
            <w:r>
              <w:t>Agree input to the stage by design team members.</w:t>
            </w:r>
          </w:p>
          <w:p w14:paraId="0119476C" w14:textId="0B0C30A1" w:rsidR="007D5BF3" w:rsidRPr="007D5BF3" w:rsidRDefault="007D5BF3" w:rsidP="007D5BF3">
            <w:pPr>
              <w:pStyle w:val="Action-Body-Text"/>
              <w:rPr>
                <w:i/>
                <w:iCs/>
              </w:rPr>
            </w:pPr>
            <w:r w:rsidRPr="007D5BF3">
              <w:rPr>
                <w:i/>
                <w:iCs/>
              </w:rPr>
              <w:t>Remind design team members to identify current legislation (e.g. Building Regulations, health and safety legislation) with which the project must conform.</w:t>
            </w:r>
          </w:p>
          <w:p w14:paraId="76ECB33D" w14:textId="3CAE6FEF" w:rsidR="00AD4F4D" w:rsidRPr="007D5BF3" w:rsidRDefault="007D5BF3" w:rsidP="00AD4F4D">
            <w:pPr>
              <w:pStyle w:val="Action-Body-Text"/>
              <w:rPr>
                <w:i/>
                <w:iCs/>
              </w:rPr>
            </w:pPr>
            <w:r w:rsidRPr="007D5BF3">
              <w:rPr>
                <w:i/>
                <w:iCs/>
              </w:rPr>
              <w:t>Discuss with design team members the performance standards, environmental provisions and budget allocation required to comply with the brief.</w:t>
            </w:r>
            <w:r w:rsidR="00AD4F4D" w:rsidRPr="00AD4F4D">
              <w:rPr>
                <w:i/>
              </w:rPr>
              <w:t xml:space="preserve"> </w:t>
            </w:r>
            <w:r w:rsidR="00AD4F4D" w:rsidRPr="00AD4F4D">
              <w:rPr>
                <w:i/>
                <w:lang w:val="en-US"/>
              </w:rPr>
              <w:t xml:space="preserve"> </w:t>
            </w:r>
          </w:p>
          <w:p w14:paraId="71A5243E" w14:textId="77777777" w:rsidR="00334DA0" w:rsidRPr="00FC128F" w:rsidRDefault="00334DA0"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76C4CBE" w14:textId="77777777" w:rsidR="00AD4F4D" w:rsidRDefault="00AD4F4D" w:rsidP="00334DA0">
            <w:pPr>
              <w:pStyle w:val="Notes"/>
              <w:rPr>
                <w:lang w:val="en-US"/>
              </w:rPr>
            </w:pPr>
          </w:p>
          <w:p w14:paraId="40C8F65B" w14:textId="77777777" w:rsidR="00AD4F4D" w:rsidRDefault="00AD4F4D" w:rsidP="00334DA0">
            <w:pPr>
              <w:pStyle w:val="Notes"/>
              <w:rPr>
                <w:lang w:val="en-US"/>
              </w:rPr>
            </w:pPr>
          </w:p>
          <w:p w14:paraId="789FD905" w14:textId="77777777" w:rsidR="00AD4F4D" w:rsidRDefault="00AD4F4D" w:rsidP="00AD4F4D">
            <w:pPr>
              <w:rPr>
                <w:lang w:val="en-US" w:eastAsia="en-GB"/>
              </w:rPr>
            </w:pPr>
          </w:p>
          <w:p w14:paraId="27559E76" w14:textId="77777777" w:rsidR="00AD4F4D" w:rsidRDefault="00AD4F4D" w:rsidP="00AD4F4D">
            <w:pPr>
              <w:rPr>
                <w:lang w:val="en-US" w:eastAsia="en-GB"/>
              </w:rPr>
            </w:pPr>
          </w:p>
          <w:p w14:paraId="1AACE245" w14:textId="77777777" w:rsidR="00AD4F4D" w:rsidRDefault="00AD4F4D" w:rsidP="00AD4F4D">
            <w:pPr>
              <w:rPr>
                <w:lang w:val="en-US" w:eastAsia="en-GB"/>
              </w:rPr>
            </w:pPr>
          </w:p>
          <w:p w14:paraId="75713CE4" w14:textId="77777777" w:rsidR="00AD4F4D" w:rsidRDefault="00AD4F4D" w:rsidP="00AD4F4D">
            <w:pPr>
              <w:rPr>
                <w:lang w:val="en-US" w:eastAsia="en-GB"/>
              </w:rPr>
            </w:pPr>
          </w:p>
          <w:p w14:paraId="1439F024" w14:textId="77777777" w:rsidR="00AD4F4D" w:rsidRDefault="00AD4F4D" w:rsidP="00AD4F4D">
            <w:pPr>
              <w:rPr>
                <w:lang w:val="en-US" w:eastAsia="en-GB"/>
              </w:rPr>
            </w:pPr>
          </w:p>
          <w:p w14:paraId="0DBE4B8E" w14:textId="77777777" w:rsidR="00AD4F4D" w:rsidRDefault="00AD4F4D" w:rsidP="00AD4F4D">
            <w:pPr>
              <w:rPr>
                <w:lang w:val="en-US" w:eastAsia="en-GB"/>
              </w:rPr>
            </w:pPr>
          </w:p>
          <w:p w14:paraId="58653C15" w14:textId="77777777" w:rsidR="00AD4F4D" w:rsidRDefault="00AD4F4D" w:rsidP="00AD4F4D">
            <w:pPr>
              <w:rPr>
                <w:lang w:val="en-US" w:eastAsia="en-GB"/>
              </w:rPr>
            </w:pPr>
          </w:p>
          <w:p w14:paraId="3EBEE5FE" w14:textId="77777777" w:rsidR="00AD4F4D" w:rsidRDefault="00AD4F4D" w:rsidP="00AD4F4D">
            <w:pPr>
              <w:rPr>
                <w:lang w:val="en-US" w:eastAsia="en-GB"/>
              </w:rPr>
            </w:pPr>
          </w:p>
          <w:p w14:paraId="123C6FD8" w14:textId="77777777" w:rsidR="00D26110" w:rsidRDefault="00D26110" w:rsidP="00334DA0">
            <w:pPr>
              <w:pStyle w:val="Notes"/>
              <w:rPr>
                <w:lang w:val="en-US"/>
              </w:rPr>
            </w:pPr>
          </w:p>
          <w:p w14:paraId="6A2658F9" w14:textId="77777777" w:rsidR="00D26110" w:rsidRDefault="00D26110" w:rsidP="00334DA0">
            <w:pPr>
              <w:pStyle w:val="Notes"/>
              <w:rPr>
                <w:lang w:val="en-US"/>
              </w:rPr>
            </w:pPr>
          </w:p>
          <w:p w14:paraId="0B5E78DD" w14:textId="339B5C0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24F620B" w14:textId="77777777" w:rsidR="00334DA0" w:rsidRPr="00FC128F" w:rsidRDefault="00334DA0" w:rsidP="00500AF3">
            <w:pPr>
              <w:pStyle w:val="Action-Body-Text"/>
              <w:rPr>
                <w:rFonts w:ascii="Courier" w:hAnsi="Courier"/>
                <w:sz w:val="21"/>
              </w:rPr>
            </w:pPr>
          </w:p>
        </w:tc>
      </w:tr>
      <w:tr w:rsidR="00C80BED" w:rsidRPr="00FC128F" w14:paraId="03111CDD" w14:textId="77777777">
        <w:trPr>
          <w:trHeight w:hRule="exact" w:val="113"/>
        </w:trPr>
        <w:tc>
          <w:tcPr>
            <w:tcW w:w="1020" w:type="dxa"/>
            <w:tcBorders>
              <w:bottom w:val="single" w:sz="8" w:space="0" w:color="F89B33"/>
            </w:tcBorders>
          </w:tcPr>
          <w:p w14:paraId="606BF33D" w14:textId="77777777" w:rsidR="00C80BED" w:rsidRPr="00FC128F" w:rsidRDefault="00C80BED" w:rsidP="00FC128F">
            <w:pPr>
              <w:pStyle w:val="Action-Number-Body"/>
            </w:pPr>
          </w:p>
        </w:tc>
        <w:tc>
          <w:tcPr>
            <w:tcW w:w="4933" w:type="dxa"/>
            <w:tcBorders>
              <w:bottom w:val="single" w:sz="8" w:space="0" w:color="F89B33"/>
            </w:tcBorders>
          </w:tcPr>
          <w:p w14:paraId="285F5FAD"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6DE634A1" w14:textId="77777777" w:rsidR="00C80BED" w:rsidRPr="00FC128F" w:rsidRDefault="00C80BED" w:rsidP="00BB5988">
            <w:pPr>
              <w:rPr>
                <w:rFonts w:ascii="Courier" w:hAnsi="Courier"/>
                <w:sz w:val="21"/>
              </w:rPr>
            </w:pPr>
          </w:p>
        </w:tc>
        <w:tc>
          <w:tcPr>
            <w:tcW w:w="1134" w:type="dxa"/>
            <w:tcBorders>
              <w:bottom w:val="single" w:sz="8" w:space="0" w:color="F89B33"/>
            </w:tcBorders>
          </w:tcPr>
          <w:p w14:paraId="337DFAF3" w14:textId="77777777" w:rsidR="00C80BED" w:rsidRPr="00FC128F" w:rsidRDefault="00C80BED" w:rsidP="00500AF3">
            <w:pPr>
              <w:pStyle w:val="Action-Body-Text"/>
              <w:rPr>
                <w:rFonts w:ascii="Courier" w:hAnsi="Courier"/>
                <w:sz w:val="21"/>
              </w:rPr>
            </w:pPr>
          </w:p>
        </w:tc>
      </w:tr>
      <w:tr w:rsidR="001557F0" w:rsidRPr="00FC128F" w14:paraId="255CED7D" w14:textId="77777777">
        <w:tc>
          <w:tcPr>
            <w:tcW w:w="1020" w:type="dxa"/>
            <w:tcBorders>
              <w:top w:val="single" w:sz="8" w:space="0" w:color="A6A6A6" w:themeColor="background1" w:themeShade="A6"/>
            </w:tcBorders>
            <w:shd w:val="clear" w:color="auto" w:fill="D9D9D9" w:themeFill="background1" w:themeFillShade="D9"/>
          </w:tcPr>
          <w:p w14:paraId="79DC4D66" w14:textId="647D4B5E" w:rsidR="001557F0" w:rsidRPr="00FC128F" w:rsidRDefault="00C45319" w:rsidP="00FC128F">
            <w:pPr>
              <w:pStyle w:val="Action-Number-Body"/>
            </w:pPr>
            <w:r>
              <w:t>8.</w:t>
            </w:r>
          </w:p>
        </w:tc>
        <w:tc>
          <w:tcPr>
            <w:tcW w:w="4933" w:type="dxa"/>
            <w:tcBorders>
              <w:top w:val="single" w:sz="8" w:space="0" w:color="A6A6A6" w:themeColor="background1" w:themeShade="A6"/>
            </w:tcBorders>
          </w:tcPr>
          <w:p w14:paraId="76F5E92B" w14:textId="77777777" w:rsidR="007D5BF3" w:rsidRPr="007D5BF3" w:rsidRDefault="007D5BF3" w:rsidP="007D5BF3">
            <w:pPr>
              <w:pStyle w:val="Notes"/>
              <w:rPr>
                <w:rFonts w:cs="MyriadPro-Regular"/>
                <w:i w:val="0"/>
                <w:color w:val="000000"/>
                <w:spacing w:val="0"/>
                <w:sz w:val="22"/>
                <w:szCs w:val="22"/>
                <w:lang w:eastAsia="en-US"/>
              </w:rPr>
            </w:pPr>
            <w:r w:rsidRPr="007D5BF3">
              <w:rPr>
                <w:rFonts w:cs="MyriadPro-Regular"/>
                <w:i w:val="0"/>
                <w:color w:val="000000"/>
                <w:spacing w:val="0"/>
                <w:sz w:val="22"/>
                <w:szCs w:val="22"/>
                <w:lang w:eastAsia="en-US"/>
              </w:rPr>
              <w:t>Check the scope of professional services agreed between the client and other consultants</w:t>
            </w:r>
          </w:p>
          <w:p w14:paraId="52FF0331" w14:textId="77777777" w:rsidR="007D5BF3" w:rsidRPr="007D5BF3" w:rsidRDefault="007D5BF3" w:rsidP="007D5BF3">
            <w:pPr>
              <w:pStyle w:val="Notes"/>
              <w:rPr>
                <w:rFonts w:cs="MyriadPro-Regular"/>
                <w:i w:val="0"/>
                <w:color w:val="000000"/>
                <w:spacing w:val="0"/>
                <w:sz w:val="22"/>
                <w:szCs w:val="22"/>
                <w:lang w:eastAsia="en-US"/>
              </w:rPr>
            </w:pPr>
            <w:r w:rsidRPr="007D5BF3">
              <w:rPr>
                <w:rFonts w:cs="MyriadPro-Regular"/>
                <w:i w:val="0"/>
                <w:color w:val="000000"/>
                <w:spacing w:val="0"/>
                <w:sz w:val="22"/>
                <w:szCs w:val="22"/>
                <w:lang w:eastAsia="en-US"/>
              </w:rPr>
              <w:t>to ensure there are no gaps in the services.</w:t>
            </w:r>
          </w:p>
          <w:p w14:paraId="0CA9683B" w14:textId="77777777" w:rsidR="007D5BF3" w:rsidRDefault="007D5BF3" w:rsidP="007D5BF3">
            <w:pPr>
              <w:pStyle w:val="Notes"/>
              <w:rPr>
                <w:rFonts w:cs="MyriadPro-Regular"/>
                <w:i w:val="0"/>
                <w:color w:val="000000"/>
                <w:spacing w:val="0"/>
                <w:sz w:val="22"/>
                <w:szCs w:val="22"/>
                <w:lang w:eastAsia="en-US"/>
              </w:rPr>
            </w:pPr>
          </w:p>
          <w:p w14:paraId="1B805CE6" w14:textId="4B54BB7C" w:rsidR="00D26110" w:rsidRDefault="007D5BF3" w:rsidP="007D5BF3">
            <w:pPr>
              <w:pStyle w:val="Notes"/>
              <w:rPr>
                <w:rFonts w:cs="MyriadPro-Regular"/>
                <w:i w:val="0"/>
                <w:color w:val="000000"/>
                <w:spacing w:val="0"/>
                <w:sz w:val="22"/>
                <w:szCs w:val="22"/>
                <w:lang w:eastAsia="en-US"/>
              </w:rPr>
            </w:pPr>
            <w:r w:rsidRPr="007D5BF3">
              <w:rPr>
                <w:rFonts w:cs="MyriadPro-Regular"/>
                <w:i w:val="0"/>
                <w:color w:val="000000"/>
                <w:spacing w:val="0"/>
                <w:sz w:val="22"/>
                <w:szCs w:val="22"/>
                <w:lang w:eastAsia="en-US"/>
              </w:rPr>
              <w:t>Refer to Stage 2: Risk management.</w:t>
            </w:r>
          </w:p>
          <w:p w14:paraId="0112DA7E" w14:textId="77777777" w:rsidR="007D5BF3" w:rsidRPr="007D5BF3" w:rsidRDefault="007D5BF3" w:rsidP="007D5BF3"/>
          <w:p w14:paraId="6A726D69" w14:textId="66F3368B" w:rsidR="001557F0" w:rsidRPr="00FC128F" w:rsidRDefault="009C77D1" w:rsidP="00AD4F4D">
            <w:pPr>
              <w:pStyle w:val="Notes"/>
              <w:rPr>
                <w:rFonts w:ascii="Courier" w:hAnsi="Courier"/>
                <w:sz w:val="21"/>
              </w:rPr>
            </w:pPr>
            <w:r w:rsidRPr="00BB5988">
              <w:rPr>
                <w:lang w:val="en-US"/>
              </w:rPr>
              <w:lastRenderedPageBreak/>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B239185" w14:textId="77777777" w:rsidR="007D5BF3" w:rsidRDefault="007D5BF3" w:rsidP="001557F0">
            <w:pPr>
              <w:pStyle w:val="Notes"/>
              <w:rPr>
                <w:lang w:val="en-US"/>
              </w:rPr>
            </w:pPr>
          </w:p>
          <w:p w14:paraId="66123557" w14:textId="77777777" w:rsidR="007D5BF3" w:rsidRDefault="007D5BF3" w:rsidP="001557F0">
            <w:pPr>
              <w:pStyle w:val="Notes"/>
              <w:rPr>
                <w:lang w:val="en-US"/>
              </w:rPr>
            </w:pPr>
          </w:p>
          <w:p w14:paraId="7132DB11" w14:textId="77777777" w:rsidR="007D5BF3" w:rsidRDefault="007D5BF3" w:rsidP="001557F0">
            <w:pPr>
              <w:pStyle w:val="Notes"/>
              <w:rPr>
                <w:lang w:val="en-US"/>
              </w:rPr>
            </w:pPr>
          </w:p>
          <w:p w14:paraId="0F151633" w14:textId="77777777" w:rsidR="007D5BF3" w:rsidRDefault="007D5BF3" w:rsidP="001557F0">
            <w:pPr>
              <w:pStyle w:val="Notes"/>
              <w:rPr>
                <w:lang w:val="en-US"/>
              </w:rPr>
            </w:pPr>
          </w:p>
          <w:p w14:paraId="4A69C93B" w14:textId="77777777" w:rsidR="007D5BF3" w:rsidRDefault="007D5BF3" w:rsidP="001557F0">
            <w:pPr>
              <w:pStyle w:val="Notes"/>
              <w:rPr>
                <w:lang w:val="en-US"/>
              </w:rPr>
            </w:pPr>
          </w:p>
          <w:p w14:paraId="29BAB5B2" w14:textId="77777777" w:rsidR="007D5BF3" w:rsidRDefault="007D5BF3" w:rsidP="001557F0">
            <w:pPr>
              <w:pStyle w:val="Notes"/>
              <w:rPr>
                <w:lang w:val="en-US"/>
              </w:rPr>
            </w:pPr>
          </w:p>
          <w:p w14:paraId="42DC5379" w14:textId="5759C3D5" w:rsidR="001557F0" w:rsidRPr="00FC128F" w:rsidRDefault="001557F0" w:rsidP="001557F0">
            <w:pPr>
              <w:pStyle w:val="Notes"/>
            </w:pPr>
            <w:r w:rsidRPr="00D21855">
              <w:rPr>
                <w:lang w:val="en-US"/>
              </w:rPr>
              <w:lastRenderedPageBreak/>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197B2C3D" w14:textId="77777777" w:rsidR="001557F0" w:rsidRPr="00FC128F" w:rsidRDefault="001557F0" w:rsidP="00500AF3">
            <w:pPr>
              <w:pStyle w:val="Action-Body-Text"/>
              <w:rPr>
                <w:rFonts w:ascii="Courier" w:hAnsi="Courier"/>
                <w:sz w:val="21"/>
              </w:rPr>
            </w:pPr>
          </w:p>
        </w:tc>
      </w:tr>
      <w:tr w:rsidR="00C80BED" w:rsidRPr="00FC128F" w14:paraId="49DE9569" w14:textId="77777777">
        <w:trPr>
          <w:trHeight w:hRule="exact" w:val="113"/>
        </w:trPr>
        <w:tc>
          <w:tcPr>
            <w:tcW w:w="1020" w:type="dxa"/>
            <w:tcBorders>
              <w:bottom w:val="single" w:sz="8" w:space="0" w:color="A6A6A6" w:themeColor="background1" w:themeShade="A6"/>
            </w:tcBorders>
          </w:tcPr>
          <w:p w14:paraId="790F994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677C32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1B85CBE4"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6EBA9D0" w14:textId="77777777" w:rsidR="00C80BED" w:rsidRPr="00FC128F" w:rsidRDefault="00C80BED" w:rsidP="00500AF3">
            <w:pPr>
              <w:pStyle w:val="Action-Body-Text"/>
              <w:rPr>
                <w:rFonts w:ascii="Courier" w:hAnsi="Courier"/>
                <w:sz w:val="21"/>
              </w:rPr>
            </w:pPr>
          </w:p>
        </w:tc>
      </w:tr>
      <w:tr w:rsidR="00FC128F" w:rsidRPr="00FC128F" w14:paraId="28EF39A8" w14:textId="77777777">
        <w:tc>
          <w:tcPr>
            <w:tcW w:w="1020" w:type="dxa"/>
            <w:tcBorders>
              <w:top w:val="single" w:sz="8" w:space="0" w:color="A6A6A6" w:themeColor="background1" w:themeShade="A6"/>
            </w:tcBorders>
            <w:shd w:val="clear" w:color="auto" w:fill="D9D9D9" w:themeFill="background1" w:themeFillShade="D9"/>
          </w:tcPr>
          <w:p w14:paraId="7B16B8EE" w14:textId="03AF00A0" w:rsidR="00FC128F" w:rsidRPr="00FC128F" w:rsidRDefault="00C45319" w:rsidP="00FC128F">
            <w:pPr>
              <w:pStyle w:val="Action-Number-Body"/>
            </w:pPr>
            <w:r>
              <w:t>9.</w:t>
            </w:r>
          </w:p>
        </w:tc>
        <w:tc>
          <w:tcPr>
            <w:tcW w:w="4933" w:type="dxa"/>
            <w:tcBorders>
              <w:top w:val="single" w:sz="8" w:space="0" w:color="A6A6A6" w:themeColor="background1" w:themeShade="A6"/>
            </w:tcBorders>
          </w:tcPr>
          <w:p w14:paraId="7407D3CB" w14:textId="735FA6BC" w:rsidR="00AD4F4D" w:rsidRDefault="007D5BF3" w:rsidP="007D5BF3">
            <w:pPr>
              <w:pStyle w:val="Action-Body-Text"/>
            </w:pPr>
            <w:r>
              <w:t>Check the Stage 2/3 timetable against the agreed project timetable. The timetable should show critical points by which information from the client and design team members will be required. It should also show key milestones for review of design health and safety issues.</w:t>
            </w:r>
          </w:p>
          <w:p w14:paraId="6BE4307C" w14:textId="77777777" w:rsidR="00D26110" w:rsidRPr="00AD4F4D" w:rsidRDefault="00D26110" w:rsidP="00AD4F4D">
            <w:pPr>
              <w:pStyle w:val="Action-Body-Text"/>
              <w:rPr>
                <w:i/>
              </w:rPr>
            </w:pPr>
          </w:p>
          <w:p w14:paraId="6B54F606" w14:textId="77777777"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6F37F2" w14:textId="77777777"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6C20AD2" w14:textId="70C85744" w:rsidR="00AD4F4D" w:rsidRDefault="001557F0" w:rsidP="00500AF3">
            <w:pPr>
              <w:pStyle w:val="Action-Body-Text"/>
            </w:pPr>
            <w:r>
              <w:br/>
            </w:r>
          </w:p>
          <w:p w14:paraId="5D25CDD7" w14:textId="77777777" w:rsidR="00AD4F4D" w:rsidRDefault="00AD4F4D" w:rsidP="00500AF3">
            <w:pPr>
              <w:pStyle w:val="Action-Body-Text"/>
            </w:pPr>
          </w:p>
          <w:p w14:paraId="0E5689C0" w14:textId="34A31E26" w:rsidR="00FC128F" w:rsidRPr="001557F0" w:rsidRDefault="00FC128F" w:rsidP="00500AF3">
            <w:pPr>
              <w:pStyle w:val="Action-Body-Text"/>
            </w:pPr>
          </w:p>
        </w:tc>
      </w:tr>
      <w:tr w:rsidR="00C80BED" w:rsidRPr="00FC128F" w14:paraId="39993768" w14:textId="77777777">
        <w:trPr>
          <w:trHeight w:hRule="exact" w:val="113"/>
        </w:trPr>
        <w:tc>
          <w:tcPr>
            <w:tcW w:w="1020" w:type="dxa"/>
            <w:tcBorders>
              <w:bottom w:val="single" w:sz="8" w:space="0" w:color="A6A6A6" w:themeColor="background1" w:themeShade="A6"/>
            </w:tcBorders>
          </w:tcPr>
          <w:p w14:paraId="7C83B0A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31BFF15"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415A65D"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0D9C208B" w14:textId="77777777" w:rsidR="00C80BED" w:rsidRPr="00FC128F" w:rsidRDefault="00C80BED" w:rsidP="00500AF3">
            <w:pPr>
              <w:pStyle w:val="Action-Body-Text"/>
              <w:rPr>
                <w:rFonts w:ascii="Courier" w:hAnsi="Courier"/>
                <w:sz w:val="21"/>
              </w:rPr>
            </w:pPr>
          </w:p>
        </w:tc>
      </w:tr>
      <w:tr w:rsidR="00FC128F" w:rsidRPr="00FC128F" w14:paraId="58FBE245" w14:textId="77777777">
        <w:tc>
          <w:tcPr>
            <w:tcW w:w="1020" w:type="dxa"/>
            <w:tcBorders>
              <w:top w:val="single" w:sz="8" w:space="0" w:color="A6A6A6" w:themeColor="background1" w:themeShade="A6"/>
            </w:tcBorders>
            <w:shd w:val="clear" w:color="auto" w:fill="D9D9D9" w:themeFill="background1" w:themeFillShade="D9"/>
          </w:tcPr>
          <w:p w14:paraId="45EF727D" w14:textId="632EB53A" w:rsidR="00FC128F" w:rsidRPr="00FC128F" w:rsidRDefault="00C45319" w:rsidP="00FC128F">
            <w:pPr>
              <w:pStyle w:val="Action-Number-Body"/>
            </w:pPr>
            <w:r>
              <w:t>10.</w:t>
            </w:r>
          </w:p>
        </w:tc>
        <w:tc>
          <w:tcPr>
            <w:tcW w:w="4933" w:type="dxa"/>
            <w:tcBorders>
              <w:top w:val="single" w:sz="8" w:space="0" w:color="A6A6A6" w:themeColor="background1" w:themeShade="A6"/>
            </w:tcBorders>
          </w:tcPr>
          <w:p w14:paraId="640000EA" w14:textId="77777777" w:rsidR="007D5BF3" w:rsidRDefault="007D5BF3" w:rsidP="00D26110">
            <w:pPr>
              <w:pStyle w:val="Action-Body-Text"/>
            </w:pPr>
            <w:r w:rsidRPr="007D5BF3">
              <w:t>Confirm the programme and pattern for design team meetings.</w:t>
            </w:r>
          </w:p>
          <w:p w14:paraId="0203B0E8" w14:textId="77777777" w:rsidR="00D26110" w:rsidRDefault="00D26110" w:rsidP="00D26110">
            <w:pPr>
              <w:pStyle w:val="Notes"/>
            </w:pPr>
          </w:p>
          <w:p w14:paraId="5008A940" w14:textId="556AEC9A" w:rsidR="00FC128F" w:rsidRPr="00FC128F" w:rsidRDefault="009C77D1"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57A9850" w14:textId="77777777" w:rsidR="00AD4F4D" w:rsidRDefault="00AD4F4D" w:rsidP="001557F0">
            <w:pPr>
              <w:pStyle w:val="Notes"/>
              <w:rPr>
                <w:lang w:val="en-US"/>
              </w:rPr>
            </w:pPr>
          </w:p>
          <w:p w14:paraId="7B322DE2" w14:textId="77777777" w:rsidR="00AD4F4D" w:rsidRDefault="00AD4F4D" w:rsidP="001557F0">
            <w:pPr>
              <w:pStyle w:val="Notes"/>
              <w:rPr>
                <w:lang w:val="en-US"/>
              </w:rPr>
            </w:pPr>
          </w:p>
          <w:p w14:paraId="4F17203A" w14:textId="77777777" w:rsidR="00AD4F4D" w:rsidRDefault="00AD4F4D" w:rsidP="001557F0">
            <w:pPr>
              <w:pStyle w:val="Notes"/>
              <w:rPr>
                <w:lang w:val="en-US"/>
              </w:rPr>
            </w:pPr>
          </w:p>
          <w:p w14:paraId="453C24EA" w14:textId="77777777" w:rsidR="00AD4F4D" w:rsidRDefault="00AD4F4D" w:rsidP="001557F0">
            <w:pPr>
              <w:pStyle w:val="Notes"/>
              <w:rPr>
                <w:lang w:val="en-US"/>
              </w:rPr>
            </w:pPr>
          </w:p>
          <w:p w14:paraId="38962B90" w14:textId="77777777" w:rsidR="00AD4F4D" w:rsidRDefault="00AD4F4D" w:rsidP="001557F0">
            <w:pPr>
              <w:pStyle w:val="Notes"/>
              <w:rPr>
                <w:lang w:val="en-US"/>
              </w:rPr>
            </w:pPr>
          </w:p>
          <w:p w14:paraId="741209ED" w14:textId="77777777"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313C866" w14:textId="32AF16BD" w:rsidR="00FC128F" w:rsidRPr="00FC128F" w:rsidRDefault="00FC128F" w:rsidP="00500AF3">
            <w:pPr>
              <w:pStyle w:val="Action-Body-Text"/>
              <w:rPr>
                <w:rFonts w:ascii="Courier" w:hAnsi="Courier"/>
                <w:sz w:val="21"/>
              </w:rPr>
            </w:pPr>
          </w:p>
        </w:tc>
      </w:tr>
      <w:tr w:rsidR="00C80BED" w:rsidRPr="00FC128F" w14:paraId="775F592F" w14:textId="77777777">
        <w:trPr>
          <w:trHeight w:hRule="exact" w:val="113"/>
        </w:trPr>
        <w:tc>
          <w:tcPr>
            <w:tcW w:w="1020" w:type="dxa"/>
            <w:tcBorders>
              <w:bottom w:val="single" w:sz="8" w:space="0" w:color="F89B33"/>
            </w:tcBorders>
          </w:tcPr>
          <w:p w14:paraId="52245C96" w14:textId="77777777" w:rsidR="00C80BED" w:rsidRPr="00FC128F" w:rsidRDefault="00C80BED" w:rsidP="00FC128F">
            <w:pPr>
              <w:pStyle w:val="Action-Number-Body"/>
            </w:pPr>
          </w:p>
        </w:tc>
        <w:tc>
          <w:tcPr>
            <w:tcW w:w="4933" w:type="dxa"/>
            <w:tcBorders>
              <w:bottom w:val="single" w:sz="8" w:space="0" w:color="F89B33"/>
            </w:tcBorders>
          </w:tcPr>
          <w:p w14:paraId="5800D96E"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33A2433A" w14:textId="77777777" w:rsidR="00C80BED" w:rsidRPr="00FC128F" w:rsidRDefault="00C80BED" w:rsidP="00BB5988">
            <w:pPr>
              <w:rPr>
                <w:rFonts w:ascii="Courier" w:hAnsi="Courier"/>
                <w:sz w:val="21"/>
              </w:rPr>
            </w:pPr>
          </w:p>
        </w:tc>
        <w:tc>
          <w:tcPr>
            <w:tcW w:w="1134" w:type="dxa"/>
            <w:tcBorders>
              <w:bottom w:val="single" w:sz="8" w:space="0" w:color="F89B33"/>
            </w:tcBorders>
          </w:tcPr>
          <w:p w14:paraId="72F9E1FB" w14:textId="77777777" w:rsidR="00C80BED" w:rsidRPr="00FC128F" w:rsidRDefault="00C80BED" w:rsidP="00500AF3">
            <w:pPr>
              <w:pStyle w:val="Action-Body-Text"/>
              <w:rPr>
                <w:rFonts w:ascii="Courier" w:hAnsi="Courier"/>
                <w:sz w:val="21"/>
              </w:rPr>
            </w:pPr>
          </w:p>
        </w:tc>
      </w:tr>
      <w:tr w:rsidR="00C80BED" w:rsidRPr="00FC128F" w14:paraId="7CDC0F77" w14:textId="77777777">
        <w:trPr>
          <w:trHeight w:hRule="exact" w:val="113"/>
        </w:trPr>
        <w:tc>
          <w:tcPr>
            <w:tcW w:w="1020" w:type="dxa"/>
            <w:tcBorders>
              <w:bottom w:val="single" w:sz="8" w:space="0" w:color="A6A6A6" w:themeColor="background1" w:themeShade="A6"/>
            </w:tcBorders>
          </w:tcPr>
          <w:p w14:paraId="1FED5BC8"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FE6DD4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C49E0E"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FF032DD" w14:textId="77777777" w:rsidR="00C80BED" w:rsidRPr="00FC128F" w:rsidRDefault="00C80BED" w:rsidP="00500AF3">
            <w:pPr>
              <w:pStyle w:val="Action-Body-Text"/>
              <w:rPr>
                <w:rFonts w:ascii="Courier" w:hAnsi="Courier"/>
                <w:sz w:val="21"/>
              </w:rPr>
            </w:pPr>
          </w:p>
        </w:tc>
      </w:tr>
      <w:tr w:rsidR="00FC128F" w:rsidRPr="00FC128F" w14:paraId="7CB3AAD3" w14:textId="77777777">
        <w:tc>
          <w:tcPr>
            <w:tcW w:w="1020" w:type="dxa"/>
            <w:tcBorders>
              <w:top w:val="single" w:sz="8" w:space="0" w:color="A6A6A6" w:themeColor="background1" w:themeShade="A6"/>
            </w:tcBorders>
            <w:shd w:val="clear" w:color="auto" w:fill="D9D9D9" w:themeFill="background1" w:themeFillShade="D9"/>
          </w:tcPr>
          <w:p w14:paraId="214A3780" w14:textId="2CF75415" w:rsidR="00FC128F" w:rsidRPr="00FC128F" w:rsidRDefault="00C45319" w:rsidP="00FC128F">
            <w:pPr>
              <w:pStyle w:val="Action-Number-Body"/>
            </w:pPr>
            <w:r>
              <w:t>11.</w:t>
            </w:r>
          </w:p>
        </w:tc>
        <w:tc>
          <w:tcPr>
            <w:tcW w:w="4933" w:type="dxa"/>
            <w:tcBorders>
              <w:top w:val="single" w:sz="8" w:space="0" w:color="A6A6A6" w:themeColor="background1" w:themeShade="A6"/>
            </w:tcBorders>
          </w:tcPr>
          <w:p w14:paraId="217E0EE5" w14:textId="77777777" w:rsidR="007D5BF3" w:rsidRDefault="007D5BF3" w:rsidP="007D5BF3">
            <w:pPr>
              <w:pStyle w:val="Action-Body-Text"/>
            </w:pPr>
            <w:r>
              <w:t>If a BIM protocol is to be followed and you have been appointed as information manager:</w:t>
            </w:r>
          </w:p>
          <w:p w14:paraId="7C0E3856" w14:textId="77777777" w:rsidR="007D5BF3" w:rsidRDefault="007D5BF3" w:rsidP="007D5BF3">
            <w:pPr>
              <w:pStyle w:val="Action-Body-Text"/>
            </w:pPr>
            <w:r>
              <w:t>• Organise a BIM pre-start meeting.</w:t>
            </w:r>
          </w:p>
          <w:p w14:paraId="781888FC" w14:textId="504803B9" w:rsidR="007D5BF3" w:rsidRDefault="007D5BF3" w:rsidP="007D5BF3">
            <w:pPr>
              <w:pStyle w:val="Action-Body-Text"/>
            </w:pPr>
            <w:r>
              <w:t>• Organise initial model sharing with the design team for strategic analysis and options appraisal.</w:t>
            </w:r>
          </w:p>
          <w:p w14:paraId="64CCDB5B" w14:textId="1CE75E55" w:rsidR="007D5BF3" w:rsidRDefault="007D5BF3" w:rsidP="007D5BF3">
            <w:pPr>
              <w:pStyle w:val="Action-Body-Text"/>
            </w:pPr>
            <w:r>
              <w:t xml:space="preserve">• Identify key model elements such as prefabricated </w:t>
            </w:r>
            <w:proofErr w:type="gramStart"/>
            <w:r>
              <w:t>components, and</w:t>
            </w:r>
            <w:proofErr w:type="gramEnd"/>
            <w:r>
              <w:t xml:space="preserve"> create concept level parametric objects for all major elements.</w:t>
            </w:r>
          </w:p>
          <w:p w14:paraId="2208186A" w14:textId="77777777" w:rsidR="007D5BF3" w:rsidRDefault="007D5BF3" w:rsidP="007D5BF3">
            <w:pPr>
              <w:pStyle w:val="Action-Body-Text"/>
            </w:pPr>
            <w:r>
              <w:t>• Enable design team access to BIM data.</w:t>
            </w:r>
          </w:p>
          <w:p w14:paraId="2B9D52A1" w14:textId="77777777" w:rsidR="007D5BF3" w:rsidRDefault="007D5BF3" w:rsidP="007D5BF3">
            <w:pPr>
              <w:pStyle w:val="Action-Body-Text"/>
            </w:pPr>
            <w:r>
              <w:t>• Agree extent of performance specified work.</w:t>
            </w:r>
          </w:p>
          <w:p w14:paraId="06FB78F5" w14:textId="5D4EFB01" w:rsidR="007D5BF3" w:rsidRDefault="007D5BF3" w:rsidP="007D5BF3">
            <w:pPr>
              <w:pStyle w:val="Action-Body-Text"/>
            </w:pPr>
            <w:r>
              <w:t>• Assist members of the design team to develop the design using the BIM model, ensuring that data-sharing protocols are followed.</w:t>
            </w:r>
          </w:p>
          <w:p w14:paraId="785C0E17" w14:textId="77777777" w:rsidR="007D5BF3" w:rsidRDefault="007D5BF3" w:rsidP="007D5BF3">
            <w:pPr>
              <w:pStyle w:val="Action-Body-Text"/>
            </w:pPr>
            <w:r>
              <w:t>• Check and sign off the model at agreed stages.</w:t>
            </w:r>
          </w:p>
          <w:p w14:paraId="494E6B93" w14:textId="391BF624" w:rsidR="007D5BF3" w:rsidRDefault="007D5BF3" w:rsidP="007D5BF3">
            <w:pPr>
              <w:pStyle w:val="Action-Body-Text"/>
            </w:pPr>
            <w:r>
              <w:t>• Issue or assist in the issue of design data at agreed times throughout the development of the design.</w:t>
            </w:r>
          </w:p>
          <w:p w14:paraId="6081CF60" w14:textId="77777777" w:rsidR="007D5BF3" w:rsidRDefault="007D5BF3" w:rsidP="007D5BF3">
            <w:pPr>
              <w:pStyle w:val="Action-Body-Text"/>
            </w:pPr>
            <w:r>
              <w:t>• Assist in the development of data relative to the agreed levels of detail.</w:t>
            </w:r>
          </w:p>
          <w:p w14:paraId="2D45E1A5" w14:textId="0CE5EE1C" w:rsidR="007D5BF3" w:rsidRDefault="007D5BF3" w:rsidP="007D5BF3">
            <w:pPr>
              <w:pStyle w:val="Action-Body-Text"/>
            </w:pPr>
            <w:r>
              <w:t>• Assist in the integration of contractor’s, subcontractors’ and suppliers’ data into the BIM model.</w:t>
            </w:r>
          </w:p>
          <w:p w14:paraId="1E8824DE" w14:textId="77777777" w:rsidR="00D26110" w:rsidRDefault="00D26110" w:rsidP="00D26110">
            <w:pPr>
              <w:pStyle w:val="Notes"/>
            </w:pPr>
          </w:p>
          <w:p w14:paraId="719BF9D5" w14:textId="7DB832F7" w:rsidR="00FC128F" w:rsidRPr="00FC128F" w:rsidRDefault="009C77D1"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07CC4922"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31E4E6E" w14:textId="77777777" w:rsidR="00FC128F" w:rsidRPr="00FC128F" w:rsidRDefault="00FC128F" w:rsidP="00500AF3">
            <w:pPr>
              <w:pStyle w:val="Action-Body-Text"/>
              <w:rPr>
                <w:rFonts w:ascii="Courier" w:hAnsi="Courier"/>
                <w:sz w:val="21"/>
              </w:rPr>
            </w:pPr>
          </w:p>
        </w:tc>
      </w:tr>
      <w:tr w:rsidR="00C80BED" w:rsidRPr="00FC128F" w14:paraId="6A4D7835" w14:textId="77777777">
        <w:trPr>
          <w:trHeight w:hRule="exact" w:val="113"/>
        </w:trPr>
        <w:tc>
          <w:tcPr>
            <w:tcW w:w="1020" w:type="dxa"/>
            <w:tcBorders>
              <w:bottom w:val="single" w:sz="8" w:space="0" w:color="A6A6A6" w:themeColor="background1" w:themeShade="A6"/>
            </w:tcBorders>
          </w:tcPr>
          <w:p w14:paraId="13AD4AD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A1C6953"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F018BD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95E8627" w14:textId="77777777" w:rsidR="00C80BED" w:rsidRPr="00FC128F" w:rsidRDefault="00C80BED" w:rsidP="00500AF3">
            <w:pPr>
              <w:pStyle w:val="Action-Body-Text"/>
              <w:rPr>
                <w:rFonts w:ascii="Courier" w:hAnsi="Courier"/>
                <w:sz w:val="21"/>
              </w:rPr>
            </w:pPr>
          </w:p>
        </w:tc>
      </w:tr>
      <w:tr w:rsidR="00FC128F" w:rsidRPr="00FC128F" w14:paraId="7AB0D9BB" w14:textId="77777777">
        <w:tc>
          <w:tcPr>
            <w:tcW w:w="1020" w:type="dxa"/>
            <w:tcBorders>
              <w:top w:val="single" w:sz="8" w:space="0" w:color="A6A6A6" w:themeColor="background1" w:themeShade="A6"/>
            </w:tcBorders>
            <w:shd w:val="clear" w:color="auto" w:fill="D9D9D9" w:themeFill="background1" w:themeFillShade="D9"/>
          </w:tcPr>
          <w:p w14:paraId="390974A0" w14:textId="27DE0728" w:rsidR="00FC128F" w:rsidRPr="00FC128F" w:rsidRDefault="00C45319" w:rsidP="00FC128F">
            <w:pPr>
              <w:pStyle w:val="Action-Number-Body"/>
            </w:pPr>
            <w:r>
              <w:t>12.</w:t>
            </w:r>
          </w:p>
        </w:tc>
        <w:tc>
          <w:tcPr>
            <w:tcW w:w="4933" w:type="dxa"/>
            <w:tcBorders>
              <w:top w:val="single" w:sz="8" w:space="0" w:color="A6A6A6" w:themeColor="background1" w:themeShade="A6"/>
            </w:tcBorders>
          </w:tcPr>
          <w:p w14:paraId="11CBF5D1" w14:textId="77777777" w:rsidR="007D5BF3" w:rsidRPr="007D5BF3" w:rsidRDefault="007D5BF3" w:rsidP="007D5BF3">
            <w:pPr>
              <w:pStyle w:val="Notes"/>
              <w:rPr>
                <w:rFonts w:cs="MyriadPro-Regular"/>
                <w:i w:val="0"/>
                <w:color w:val="000000"/>
                <w:spacing w:val="0"/>
                <w:sz w:val="22"/>
                <w:szCs w:val="22"/>
                <w:lang w:eastAsia="en-US"/>
              </w:rPr>
            </w:pPr>
            <w:r w:rsidRPr="007D5BF3">
              <w:rPr>
                <w:rFonts w:cs="MyriadPro-Regular"/>
                <w:i w:val="0"/>
                <w:color w:val="000000"/>
                <w:spacing w:val="0"/>
                <w:sz w:val="22"/>
                <w:szCs w:val="22"/>
                <w:lang w:eastAsia="en-US"/>
              </w:rPr>
              <w:t>If it is part of your scope of work, check with relevant authorities concerning highways,</w:t>
            </w:r>
          </w:p>
          <w:p w14:paraId="58A210BE" w14:textId="77777777" w:rsidR="007D5BF3" w:rsidRPr="007D5BF3" w:rsidRDefault="007D5BF3" w:rsidP="007D5BF3">
            <w:pPr>
              <w:pStyle w:val="Notes"/>
              <w:rPr>
                <w:rFonts w:cs="MyriadPro-Regular"/>
                <w:i w:val="0"/>
                <w:color w:val="000000"/>
                <w:spacing w:val="0"/>
                <w:sz w:val="22"/>
                <w:szCs w:val="22"/>
                <w:lang w:eastAsia="en-US"/>
              </w:rPr>
            </w:pPr>
            <w:r w:rsidRPr="007D5BF3">
              <w:rPr>
                <w:rFonts w:cs="MyriadPro-Regular"/>
                <w:i w:val="0"/>
                <w:color w:val="000000"/>
                <w:spacing w:val="0"/>
                <w:sz w:val="22"/>
                <w:szCs w:val="22"/>
                <w:lang w:eastAsia="en-US"/>
              </w:rPr>
              <w:lastRenderedPageBreak/>
              <w:t>drainage, water, gas and electricity, etc and requirements for plant and meter housings,</w:t>
            </w:r>
          </w:p>
          <w:p w14:paraId="5C691D3E" w14:textId="77777777" w:rsidR="007D5BF3" w:rsidRPr="007D5BF3" w:rsidRDefault="007D5BF3" w:rsidP="007D5BF3">
            <w:pPr>
              <w:pStyle w:val="Notes"/>
              <w:rPr>
                <w:rFonts w:cs="MyriadPro-Regular"/>
                <w:i w:val="0"/>
                <w:color w:val="000000"/>
                <w:spacing w:val="0"/>
                <w:sz w:val="22"/>
                <w:szCs w:val="22"/>
                <w:lang w:eastAsia="en-US"/>
              </w:rPr>
            </w:pPr>
            <w:r w:rsidRPr="007D5BF3">
              <w:rPr>
                <w:rFonts w:cs="MyriadPro-Regular"/>
                <w:i w:val="0"/>
                <w:color w:val="000000"/>
                <w:spacing w:val="0"/>
                <w:sz w:val="22"/>
                <w:szCs w:val="22"/>
                <w:lang w:eastAsia="en-US"/>
              </w:rPr>
              <w:t>substations, etc.</w:t>
            </w:r>
          </w:p>
          <w:p w14:paraId="6E784077" w14:textId="77777777" w:rsidR="007D5BF3" w:rsidRDefault="007D5BF3" w:rsidP="007D5BF3">
            <w:pPr>
              <w:pStyle w:val="Notes"/>
              <w:rPr>
                <w:rFonts w:cs="MyriadPro-Regular"/>
                <w:i w:val="0"/>
                <w:color w:val="000000"/>
                <w:spacing w:val="0"/>
                <w:sz w:val="22"/>
                <w:szCs w:val="22"/>
                <w:lang w:eastAsia="en-US"/>
              </w:rPr>
            </w:pPr>
          </w:p>
          <w:p w14:paraId="4E3D1349" w14:textId="363D732C" w:rsidR="00D26110" w:rsidRPr="007D5BF3" w:rsidRDefault="007D5BF3" w:rsidP="007D5BF3">
            <w:pPr>
              <w:pStyle w:val="Notes"/>
              <w:rPr>
                <w:rFonts w:cs="MyriadPro-Regular"/>
                <w:i w:val="0"/>
                <w:color w:val="000000"/>
                <w:spacing w:val="0"/>
                <w:sz w:val="22"/>
                <w:szCs w:val="22"/>
                <w:lang w:eastAsia="en-US"/>
              </w:rPr>
            </w:pPr>
            <w:r w:rsidRPr="007D5BF3">
              <w:rPr>
                <w:rFonts w:cs="MyriadPro-Regular"/>
                <w:i w:val="0"/>
                <w:color w:val="000000"/>
                <w:spacing w:val="0"/>
                <w:sz w:val="22"/>
                <w:szCs w:val="22"/>
                <w:lang w:eastAsia="en-US"/>
              </w:rPr>
              <w:t>Check whether bodies such as the Environment Agency will have an interest in the development</w:t>
            </w:r>
            <w:r>
              <w:rPr>
                <w:rFonts w:cs="MyriadPro-Regular"/>
                <w:i w:val="0"/>
                <w:color w:val="000000"/>
                <w:spacing w:val="0"/>
                <w:sz w:val="22"/>
                <w:szCs w:val="22"/>
                <w:lang w:eastAsia="en-US"/>
              </w:rPr>
              <w:t xml:space="preserve"> </w:t>
            </w:r>
            <w:r w:rsidRPr="007D5BF3">
              <w:rPr>
                <w:rFonts w:cs="MyriadPro-Regular"/>
                <w:i w:val="0"/>
                <w:color w:val="000000"/>
                <w:spacing w:val="0"/>
                <w:sz w:val="22"/>
                <w:szCs w:val="22"/>
                <w:lang w:eastAsia="en-US"/>
              </w:rPr>
              <w:t>and, if so, consult with them as appropriate.</w:t>
            </w:r>
          </w:p>
          <w:p w14:paraId="70319772" w14:textId="77777777" w:rsidR="007D5BF3" w:rsidRPr="00C45319" w:rsidRDefault="007D5BF3" w:rsidP="007D5BF3"/>
          <w:p w14:paraId="19503A85" w14:textId="77777777" w:rsidR="00FC128F" w:rsidRPr="00FC128F" w:rsidRDefault="009C77D1" w:rsidP="009C77D1">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48A82264" w14:textId="77777777" w:rsidR="007D5BF3" w:rsidRDefault="007D5BF3" w:rsidP="009C77D1">
            <w:pPr>
              <w:pStyle w:val="Notes"/>
              <w:rPr>
                <w:lang w:val="en-US"/>
              </w:rPr>
            </w:pPr>
          </w:p>
          <w:p w14:paraId="1F4D6799" w14:textId="77777777" w:rsidR="007D5BF3" w:rsidRDefault="007D5BF3" w:rsidP="009C77D1">
            <w:pPr>
              <w:pStyle w:val="Notes"/>
              <w:rPr>
                <w:lang w:val="en-US"/>
              </w:rPr>
            </w:pPr>
          </w:p>
          <w:p w14:paraId="57A2747A" w14:textId="77777777" w:rsidR="007D5BF3" w:rsidRDefault="007D5BF3" w:rsidP="009C77D1">
            <w:pPr>
              <w:pStyle w:val="Notes"/>
              <w:rPr>
                <w:lang w:val="en-US"/>
              </w:rPr>
            </w:pPr>
          </w:p>
          <w:p w14:paraId="5E4368B4" w14:textId="77777777" w:rsidR="007D5BF3" w:rsidRDefault="007D5BF3" w:rsidP="009C77D1">
            <w:pPr>
              <w:pStyle w:val="Notes"/>
              <w:rPr>
                <w:lang w:val="en-US"/>
              </w:rPr>
            </w:pPr>
          </w:p>
          <w:p w14:paraId="43069BEA" w14:textId="77777777" w:rsidR="007D5BF3" w:rsidRDefault="007D5BF3" w:rsidP="009C77D1">
            <w:pPr>
              <w:pStyle w:val="Notes"/>
              <w:rPr>
                <w:lang w:val="en-US"/>
              </w:rPr>
            </w:pPr>
          </w:p>
          <w:p w14:paraId="3B77A7F5" w14:textId="77777777" w:rsidR="007D5BF3" w:rsidRDefault="007D5BF3" w:rsidP="009C77D1">
            <w:pPr>
              <w:pStyle w:val="Notes"/>
              <w:rPr>
                <w:lang w:val="en-US"/>
              </w:rPr>
            </w:pPr>
          </w:p>
          <w:p w14:paraId="75A3B7F8" w14:textId="77777777" w:rsidR="007D5BF3" w:rsidRDefault="007D5BF3" w:rsidP="009C77D1">
            <w:pPr>
              <w:pStyle w:val="Notes"/>
              <w:rPr>
                <w:lang w:val="en-US"/>
              </w:rPr>
            </w:pPr>
          </w:p>
          <w:p w14:paraId="30FFBFB5" w14:textId="77777777" w:rsidR="007D5BF3" w:rsidRDefault="007D5BF3" w:rsidP="009C77D1">
            <w:pPr>
              <w:pStyle w:val="Notes"/>
              <w:rPr>
                <w:lang w:val="en-US"/>
              </w:rPr>
            </w:pPr>
          </w:p>
          <w:p w14:paraId="2CF9D83C" w14:textId="77777777" w:rsidR="007D5BF3" w:rsidRDefault="007D5BF3" w:rsidP="009C77D1">
            <w:pPr>
              <w:pStyle w:val="Notes"/>
              <w:rPr>
                <w:lang w:val="en-US"/>
              </w:rPr>
            </w:pPr>
          </w:p>
          <w:p w14:paraId="1A876A13" w14:textId="77777777" w:rsidR="007D5BF3" w:rsidRDefault="007D5BF3" w:rsidP="009C77D1">
            <w:pPr>
              <w:pStyle w:val="Notes"/>
              <w:rPr>
                <w:lang w:val="en-US"/>
              </w:rPr>
            </w:pPr>
          </w:p>
          <w:p w14:paraId="228D8BDE" w14:textId="77777777" w:rsidR="007D5BF3" w:rsidRDefault="007D5BF3" w:rsidP="009C77D1">
            <w:pPr>
              <w:pStyle w:val="Notes"/>
              <w:rPr>
                <w:lang w:val="en-US"/>
              </w:rPr>
            </w:pPr>
          </w:p>
          <w:p w14:paraId="35E1B9A3" w14:textId="57FD114D"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2F9B7A55" w14:textId="77777777" w:rsidR="00FC128F" w:rsidRPr="00FC128F" w:rsidRDefault="00FC128F" w:rsidP="00500AF3">
            <w:pPr>
              <w:pStyle w:val="Action-Body-Text"/>
              <w:rPr>
                <w:rFonts w:ascii="Courier" w:hAnsi="Courier"/>
                <w:sz w:val="21"/>
              </w:rPr>
            </w:pPr>
          </w:p>
        </w:tc>
      </w:tr>
      <w:tr w:rsidR="00C80BED" w:rsidRPr="00FC128F" w14:paraId="28154C5C" w14:textId="77777777">
        <w:trPr>
          <w:trHeight w:hRule="exact" w:val="113"/>
        </w:trPr>
        <w:tc>
          <w:tcPr>
            <w:tcW w:w="1020" w:type="dxa"/>
            <w:tcBorders>
              <w:bottom w:val="single" w:sz="8" w:space="0" w:color="A6A6A6" w:themeColor="background1" w:themeShade="A6"/>
            </w:tcBorders>
          </w:tcPr>
          <w:p w14:paraId="6D9DC66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8D0635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809E75"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5A4BC6C5" w14:textId="77777777" w:rsidR="00C80BED" w:rsidRPr="00FC128F" w:rsidRDefault="00C80BED" w:rsidP="00500AF3">
            <w:pPr>
              <w:pStyle w:val="Action-Body-Text"/>
              <w:rPr>
                <w:rFonts w:ascii="Courier" w:hAnsi="Courier"/>
                <w:sz w:val="21"/>
              </w:rPr>
            </w:pPr>
          </w:p>
        </w:tc>
      </w:tr>
      <w:tr w:rsidR="00FC128F" w:rsidRPr="00FC128F" w14:paraId="74703D51" w14:textId="77777777">
        <w:tc>
          <w:tcPr>
            <w:tcW w:w="1020" w:type="dxa"/>
            <w:tcBorders>
              <w:top w:val="single" w:sz="8" w:space="0" w:color="A6A6A6" w:themeColor="background1" w:themeShade="A6"/>
            </w:tcBorders>
            <w:shd w:val="clear" w:color="auto" w:fill="D9D9D9" w:themeFill="background1" w:themeFillShade="D9"/>
          </w:tcPr>
          <w:p w14:paraId="541F2243" w14:textId="2957686C" w:rsidR="00FC128F" w:rsidRPr="00FC128F" w:rsidRDefault="00C45319" w:rsidP="00FC128F">
            <w:pPr>
              <w:pStyle w:val="Action-Number-Body"/>
            </w:pPr>
            <w:r>
              <w:t>13.</w:t>
            </w:r>
          </w:p>
        </w:tc>
        <w:tc>
          <w:tcPr>
            <w:tcW w:w="4933" w:type="dxa"/>
            <w:tcBorders>
              <w:top w:val="single" w:sz="8" w:space="0" w:color="A6A6A6" w:themeColor="background1" w:themeShade="A6"/>
            </w:tcBorders>
          </w:tcPr>
          <w:p w14:paraId="71F55CE4" w14:textId="77777777" w:rsidR="007D5BF3" w:rsidRPr="007D5BF3" w:rsidRDefault="007D5BF3" w:rsidP="007D5BF3">
            <w:pPr>
              <w:pStyle w:val="Notes"/>
              <w:rPr>
                <w:rFonts w:cs="MyriadPro-Regular"/>
                <w:i w:val="0"/>
                <w:color w:val="000000"/>
                <w:spacing w:val="0"/>
                <w:sz w:val="22"/>
                <w:szCs w:val="22"/>
                <w:lang w:eastAsia="en-US"/>
              </w:rPr>
            </w:pPr>
            <w:r w:rsidRPr="007D5BF3">
              <w:rPr>
                <w:rFonts w:cs="MyriadPro-Regular"/>
                <w:i w:val="0"/>
                <w:color w:val="000000"/>
                <w:spacing w:val="0"/>
                <w:sz w:val="22"/>
                <w:szCs w:val="22"/>
                <w:lang w:eastAsia="en-US"/>
              </w:rPr>
              <w:t>It may be appropriate to view similar projects elsewhere with the client. Check they are</w:t>
            </w:r>
          </w:p>
          <w:p w14:paraId="025923AF" w14:textId="6A7D615A" w:rsidR="00D26110" w:rsidRPr="007D5BF3" w:rsidRDefault="007D5BF3" w:rsidP="007D5BF3">
            <w:pPr>
              <w:pStyle w:val="Notes"/>
              <w:rPr>
                <w:rFonts w:cs="MyriadPro-Regular"/>
                <w:i w:val="0"/>
                <w:color w:val="000000"/>
                <w:spacing w:val="0"/>
                <w:sz w:val="22"/>
                <w:szCs w:val="22"/>
                <w:lang w:eastAsia="en-US"/>
              </w:rPr>
            </w:pPr>
            <w:r w:rsidRPr="007D5BF3">
              <w:rPr>
                <w:rFonts w:cs="MyriadPro-Regular"/>
                <w:i w:val="0"/>
                <w:color w:val="000000"/>
                <w:spacing w:val="0"/>
                <w:sz w:val="22"/>
                <w:szCs w:val="22"/>
                <w:lang w:eastAsia="en-US"/>
              </w:rPr>
              <w:t xml:space="preserve">happy with any expenditure associated with this exercise before </w:t>
            </w:r>
            <w:proofErr w:type="gramStart"/>
            <w:r w:rsidRPr="007D5BF3">
              <w:rPr>
                <w:rFonts w:cs="MyriadPro-Regular"/>
                <w:i w:val="0"/>
                <w:color w:val="000000"/>
                <w:spacing w:val="0"/>
                <w:sz w:val="22"/>
                <w:szCs w:val="22"/>
                <w:lang w:eastAsia="en-US"/>
              </w:rPr>
              <w:t>making arrangements</w:t>
            </w:r>
            <w:proofErr w:type="gramEnd"/>
            <w:r w:rsidRPr="007D5BF3">
              <w:rPr>
                <w:rFonts w:cs="MyriadPro-Regular"/>
                <w:i w:val="0"/>
                <w:color w:val="000000"/>
                <w:spacing w:val="0"/>
                <w:sz w:val="22"/>
                <w:szCs w:val="22"/>
                <w:lang w:eastAsia="en-US"/>
              </w:rPr>
              <w:t>.</w:t>
            </w:r>
            <w:r>
              <w:rPr>
                <w:rFonts w:cs="MyriadPro-Regular"/>
                <w:i w:val="0"/>
                <w:color w:val="000000"/>
                <w:spacing w:val="0"/>
                <w:sz w:val="22"/>
                <w:szCs w:val="22"/>
                <w:lang w:eastAsia="en-US"/>
              </w:rPr>
              <w:t xml:space="preserve"> </w:t>
            </w:r>
            <w:r w:rsidRPr="007D5BF3">
              <w:rPr>
                <w:rFonts w:cs="MyriadPro-Regular"/>
                <w:i w:val="0"/>
                <w:color w:val="000000"/>
                <w:spacing w:val="0"/>
                <w:sz w:val="22"/>
                <w:szCs w:val="22"/>
                <w:lang w:eastAsia="en-US"/>
              </w:rPr>
              <w:t>Appraise and analyse the schemes.</w:t>
            </w:r>
          </w:p>
          <w:p w14:paraId="49C8525C" w14:textId="77777777" w:rsidR="007D5BF3" w:rsidRPr="00D26110" w:rsidRDefault="007D5BF3" w:rsidP="007D5BF3"/>
          <w:p w14:paraId="40B1953D" w14:textId="1A403130"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1375DCB3" w14:textId="77777777" w:rsidR="00D26110" w:rsidRDefault="00D26110" w:rsidP="009C77D1">
            <w:pPr>
              <w:pStyle w:val="Notes"/>
              <w:rPr>
                <w:lang w:val="en-US"/>
              </w:rPr>
            </w:pPr>
          </w:p>
          <w:p w14:paraId="48F606C3" w14:textId="77777777" w:rsidR="00D26110" w:rsidRDefault="00D26110" w:rsidP="009C77D1">
            <w:pPr>
              <w:pStyle w:val="Notes"/>
              <w:rPr>
                <w:lang w:val="en-US"/>
              </w:rPr>
            </w:pPr>
          </w:p>
          <w:p w14:paraId="1F60719E" w14:textId="77777777" w:rsidR="00D26110" w:rsidRDefault="00D26110" w:rsidP="009C77D1">
            <w:pPr>
              <w:pStyle w:val="Notes"/>
              <w:rPr>
                <w:lang w:val="en-US"/>
              </w:rPr>
            </w:pPr>
          </w:p>
          <w:p w14:paraId="77B72A03" w14:textId="51F36D33" w:rsidR="00FC128F" w:rsidRPr="00D26110" w:rsidRDefault="009C77D1" w:rsidP="009C77D1">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8D3A1A9" w14:textId="77777777" w:rsidR="00AD4F4D" w:rsidRDefault="00AD4F4D" w:rsidP="00500AF3">
            <w:pPr>
              <w:pStyle w:val="Action-Body-Text"/>
              <w:rPr>
                <w:color w:val="E36C0A" w:themeColor="accent6" w:themeShade="BF"/>
              </w:rPr>
            </w:pPr>
          </w:p>
          <w:p w14:paraId="79EDB1DF" w14:textId="77777777" w:rsidR="00AD4F4D" w:rsidRDefault="00AD4F4D" w:rsidP="00500AF3">
            <w:pPr>
              <w:pStyle w:val="Action-Body-Text"/>
              <w:rPr>
                <w:color w:val="E36C0A" w:themeColor="accent6" w:themeShade="BF"/>
              </w:rPr>
            </w:pPr>
          </w:p>
          <w:p w14:paraId="54AC6374" w14:textId="1D844B3A" w:rsidR="00FC128F" w:rsidRPr="00FC128F" w:rsidRDefault="00FC128F" w:rsidP="00500AF3">
            <w:pPr>
              <w:pStyle w:val="Action-Body-Text"/>
              <w:rPr>
                <w:rFonts w:ascii="Courier" w:hAnsi="Courier"/>
                <w:sz w:val="21"/>
              </w:rPr>
            </w:pPr>
          </w:p>
        </w:tc>
      </w:tr>
      <w:tr w:rsidR="00C80BED" w:rsidRPr="00FC128F" w14:paraId="776B4C34" w14:textId="77777777">
        <w:trPr>
          <w:trHeight w:hRule="exact" w:val="113"/>
        </w:trPr>
        <w:tc>
          <w:tcPr>
            <w:tcW w:w="1020" w:type="dxa"/>
            <w:tcBorders>
              <w:bottom w:val="single" w:sz="8" w:space="0" w:color="A6A6A6" w:themeColor="background1" w:themeShade="A6"/>
            </w:tcBorders>
          </w:tcPr>
          <w:p w14:paraId="10ED4703"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9C9F7D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54368E7C"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C0503B0" w14:textId="77777777" w:rsidR="00C80BED" w:rsidRPr="00FC128F" w:rsidRDefault="00C80BED" w:rsidP="00500AF3">
            <w:pPr>
              <w:pStyle w:val="Action-Body-Text"/>
              <w:rPr>
                <w:rFonts w:ascii="Courier" w:hAnsi="Courier"/>
                <w:sz w:val="21"/>
              </w:rPr>
            </w:pPr>
          </w:p>
        </w:tc>
      </w:tr>
      <w:tr w:rsidR="00AD4F4D" w:rsidRPr="00FC128F" w14:paraId="6BD54566" w14:textId="77777777">
        <w:tc>
          <w:tcPr>
            <w:tcW w:w="1020" w:type="dxa"/>
            <w:tcBorders>
              <w:top w:val="single" w:sz="8" w:space="0" w:color="A6A6A6" w:themeColor="background1" w:themeShade="A6"/>
            </w:tcBorders>
            <w:shd w:val="clear" w:color="auto" w:fill="D9D9D9" w:themeFill="background1" w:themeFillShade="D9"/>
          </w:tcPr>
          <w:p w14:paraId="6A575BDA" w14:textId="5A746A0D" w:rsidR="00AD4F4D" w:rsidRPr="00FC128F" w:rsidRDefault="00C45319" w:rsidP="00AD4F4D">
            <w:pPr>
              <w:pStyle w:val="Action-Number-Body"/>
            </w:pPr>
            <w:r>
              <w:t>14.</w:t>
            </w:r>
          </w:p>
        </w:tc>
        <w:tc>
          <w:tcPr>
            <w:tcW w:w="4933" w:type="dxa"/>
            <w:tcBorders>
              <w:top w:val="single" w:sz="8" w:space="0" w:color="A6A6A6" w:themeColor="background1" w:themeShade="A6"/>
            </w:tcBorders>
          </w:tcPr>
          <w:p w14:paraId="4B0C7379" w14:textId="6E32AF7F" w:rsidR="00D26110" w:rsidRDefault="007D5BF3" w:rsidP="007D5BF3">
            <w:pPr>
              <w:pStyle w:val="Action-Body-Text"/>
            </w:pPr>
            <w:r>
              <w:t>Prepare the concept design, including outline proposals for structural design, services systems, landscape, outline specifications and preliminary cost information along with relevant project strategies.</w:t>
            </w:r>
          </w:p>
          <w:p w14:paraId="0670032D" w14:textId="77777777" w:rsidR="007D5BF3" w:rsidRPr="007D5BF3" w:rsidRDefault="007D5BF3" w:rsidP="007D5BF3">
            <w:pPr>
              <w:rPr>
                <w:lang w:eastAsia="en-GB"/>
              </w:rPr>
            </w:pPr>
          </w:p>
          <w:p w14:paraId="4AC46A8B" w14:textId="6999C44B" w:rsidR="00AD4F4D" w:rsidRPr="00FC128F" w:rsidRDefault="00AD4F4D"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C384025"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501A9A0" w14:textId="1C8D7D17" w:rsidR="00AD4F4D" w:rsidRPr="00FC128F" w:rsidRDefault="00AD4F4D" w:rsidP="00AD4F4D">
            <w:pPr>
              <w:pStyle w:val="Action-Body-Text"/>
              <w:rPr>
                <w:rFonts w:ascii="Courier" w:hAnsi="Courier"/>
                <w:sz w:val="21"/>
              </w:rPr>
            </w:pPr>
          </w:p>
        </w:tc>
      </w:tr>
      <w:tr w:rsidR="00AD4F4D" w:rsidRPr="00FC128F" w14:paraId="170EE209" w14:textId="77777777">
        <w:trPr>
          <w:trHeight w:hRule="exact" w:val="113"/>
        </w:trPr>
        <w:tc>
          <w:tcPr>
            <w:tcW w:w="1020" w:type="dxa"/>
            <w:tcBorders>
              <w:bottom w:val="single" w:sz="8" w:space="0" w:color="A6A6A6" w:themeColor="background1" w:themeShade="A6"/>
            </w:tcBorders>
          </w:tcPr>
          <w:p w14:paraId="6FD457EE"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403E4BA8"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30E95229"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0201B87A" w14:textId="77777777" w:rsidR="00AD4F4D" w:rsidRPr="00FC128F" w:rsidRDefault="00AD4F4D" w:rsidP="00AD4F4D">
            <w:pPr>
              <w:pStyle w:val="Action-Body-Text"/>
              <w:rPr>
                <w:rFonts w:ascii="Courier" w:hAnsi="Courier"/>
                <w:sz w:val="21"/>
              </w:rPr>
            </w:pPr>
          </w:p>
        </w:tc>
      </w:tr>
      <w:tr w:rsidR="00AD4F4D" w:rsidRPr="00FC128F" w14:paraId="0D65765D" w14:textId="77777777">
        <w:tc>
          <w:tcPr>
            <w:tcW w:w="1020" w:type="dxa"/>
            <w:tcBorders>
              <w:top w:val="single" w:sz="8" w:space="0" w:color="A6A6A6" w:themeColor="background1" w:themeShade="A6"/>
            </w:tcBorders>
            <w:shd w:val="clear" w:color="auto" w:fill="D9D9D9" w:themeFill="background1" w:themeFillShade="D9"/>
          </w:tcPr>
          <w:p w14:paraId="31023236" w14:textId="20A3304B" w:rsidR="00AD4F4D" w:rsidRPr="00FC128F" w:rsidRDefault="00C45319" w:rsidP="00AD4F4D">
            <w:pPr>
              <w:pStyle w:val="Action-Number-Body"/>
            </w:pPr>
            <w:r>
              <w:t>15.</w:t>
            </w:r>
          </w:p>
        </w:tc>
        <w:tc>
          <w:tcPr>
            <w:tcW w:w="4933" w:type="dxa"/>
            <w:tcBorders>
              <w:top w:val="single" w:sz="8" w:space="0" w:color="A6A6A6" w:themeColor="background1" w:themeShade="A6"/>
            </w:tcBorders>
          </w:tcPr>
          <w:p w14:paraId="31E5DA58" w14:textId="77777777" w:rsidR="007D5BF3" w:rsidRPr="007D5BF3" w:rsidRDefault="007D5BF3" w:rsidP="007D5BF3">
            <w:pPr>
              <w:pStyle w:val="Notes"/>
              <w:rPr>
                <w:rFonts w:cs="MyriadPro-Regular"/>
                <w:i w:val="0"/>
                <w:color w:val="000000"/>
                <w:spacing w:val="0"/>
                <w:sz w:val="22"/>
                <w:szCs w:val="22"/>
                <w:lang w:eastAsia="en-US"/>
              </w:rPr>
            </w:pPr>
            <w:r w:rsidRPr="007D5BF3">
              <w:rPr>
                <w:rFonts w:cs="MyriadPro-Regular"/>
                <w:i w:val="0"/>
                <w:color w:val="000000"/>
                <w:spacing w:val="0"/>
                <w:sz w:val="22"/>
                <w:szCs w:val="22"/>
                <w:lang w:eastAsia="en-US"/>
              </w:rPr>
              <w:t>Advise the client about any proposals to introduce innovative design or construction</w:t>
            </w:r>
          </w:p>
          <w:p w14:paraId="42E29566" w14:textId="45A846C9" w:rsidR="00D26110" w:rsidRDefault="007D5BF3" w:rsidP="007D5BF3">
            <w:pPr>
              <w:pStyle w:val="Notes"/>
              <w:rPr>
                <w:rFonts w:cs="MyriadPro-Regular"/>
                <w:i w:val="0"/>
                <w:color w:val="000000"/>
                <w:spacing w:val="0"/>
                <w:sz w:val="22"/>
                <w:szCs w:val="22"/>
                <w:lang w:eastAsia="en-US"/>
              </w:rPr>
            </w:pPr>
            <w:r w:rsidRPr="007D5BF3">
              <w:rPr>
                <w:rFonts w:cs="MyriadPro-Regular"/>
                <w:i w:val="0"/>
                <w:color w:val="000000"/>
                <w:spacing w:val="0"/>
                <w:sz w:val="22"/>
                <w:szCs w:val="22"/>
                <w:lang w:eastAsia="en-US"/>
              </w:rPr>
              <w:t xml:space="preserve">ideas or the specifying of relatively new </w:t>
            </w:r>
            <w:proofErr w:type="gramStart"/>
            <w:r w:rsidRPr="007D5BF3">
              <w:rPr>
                <w:rFonts w:cs="MyriadPro-Regular"/>
                <w:i w:val="0"/>
                <w:color w:val="000000"/>
                <w:spacing w:val="0"/>
                <w:sz w:val="22"/>
                <w:szCs w:val="22"/>
                <w:lang w:eastAsia="en-US"/>
              </w:rPr>
              <w:t>materials, and</w:t>
            </w:r>
            <w:proofErr w:type="gramEnd"/>
            <w:r w:rsidRPr="007D5BF3">
              <w:rPr>
                <w:rFonts w:cs="MyriadPro-Regular"/>
                <w:i w:val="0"/>
                <w:color w:val="000000"/>
                <w:spacing w:val="0"/>
                <w:sz w:val="22"/>
                <w:szCs w:val="22"/>
                <w:lang w:eastAsia="en-US"/>
              </w:rPr>
              <w:t xml:space="preserve"> ask the client to confirm awareness</w:t>
            </w:r>
            <w:r>
              <w:rPr>
                <w:rFonts w:cs="MyriadPro-Regular"/>
                <w:i w:val="0"/>
                <w:color w:val="000000"/>
                <w:spacing w:val="0"/>
                <w:sz w:val="22"/>
                <w:szCs w:val="22"/>
                <w:lang w:eastAsia="en-US"/>
              </w:rPr>
              <w:t xml:space="preserve"> </w:t>
            </w:r>
            <w:r w:rsidRPr="007D5BF3">
              <w:rPr>
                <w:rFonts w:cs="MyriadPro-Regular"/>
                <w:i w:val="0"/>
                <w:color w:val="000000"/>
                <w:spacing w:val="0"/>
                <w:sz w:val="22"/>
                <w:szCs w:val="22"/>
                <w:lang w:eastAsia="en-US"/>
              </w:rPr>
              <w:t>of these in writing.</w:t>
            </w:r>
          </w:p>
          <w:p w14:paraId="0CF450D2" w14:textId="77777777" w:rsidR="007D5BF3" w:rsidRPr="007D5BF3" w:rsidRDefault="007D5BF3" w:rsidP="007D5BF3"/>
          <w:p w14:paraId="6BC814CE" w14:textId="1E4B1EA0" w:rsidR="00AD4F4D" w:rsidRPr="00FC128F" w:rsidRDefault="00AD4F4D"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FB8D88" w14:textId="77777777" w:rsidR="00EA68D3" w:rsidRDefault="00EA68D3" w:rsidP="00AD4F4D">
            <w:pPr>
              <w:pStyle w:val="Notes"/>
              <w:rPr>
                <w:lang w:val="en-US"/>
              </w:rPr>
            </w:pPr>
          </w:p>
          <w:p w14:paraId="0E7169E9" w14:textId="77777777" w:rsidR="00EA68D3" w:rsidRDefault="00EA68D3" w:rsidP="00AD4F4D">
            <w:pPr>
              <w:pStyle w:val="Notes"/>
              <w:rPr>
                <w:lang w:val="en-US"/>
              </w:rPr>
            </w:pPr>
          </w:p>
          <w:p w14:paraId="2FF8B868" w14:textId="77777777" w:rsidR="00EA68D3" w:rsidRDefault="00EA68D3" w:rsidP="00AD4F4D">
            <w:pPr>
              <w:pStyle w:val="Notes"/>
              <w:rPr>
                <w:lang w:val="en-US"/>
              </w:rPr>
            </w:pPr>
          </w:p>
          <w:p w14:paraId="73C7406D"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3DFF7CD9" w14:textId="77777777" w:rsidR="00AD4F4D" w:rsidRPr="00FC128F" w:rsidRDefault="00AD4F4D" w:rsidP="00AD4F4D">
            <w:pPr>
              <w:pStyle w:val="Action-Body-Text"/>
              <w:rPr>
                <w:rFonts w:ascii="Courier" w:hAnsi="Courier"/>
                <w:sz w:val="21"/>
              </w:rPr>
            </w:pPr>
          </w:p>
        </w:tc>
      </w:tr>
      <w:tr w:rsidR="00AD4F4D" w:rsidRPr="00FC128F" w14:paraId="09CECBA6" w14:textId="77777777">
        <w:trPr>
          <w:trHeight w:hRule="exact" w:val="113"/>
        </w:trPr>
        <w:tc>
          <w:tcPr>
            <w:tcW w:w="1020" w:type="dxa"/>
            <w:tcBorders>
              <w:bottom w:val="single" w:sz="8" w:space="0" w:color="A6A6A6" w:themeColor="background1" w:themeShade="A6"/>
            </w:tcBorders>
          </w:tcPr>
          <w:p w14:paraId="087A85FC"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5F72D0DD"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52C39097"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338ED6AF" w14:textId="77777777" w:rsidR="00AD4F4D" w:rsidRPr="00FC128F" w:rsidRDefault="00AD4F4D" w:rsidP="00AD4F4D">
            <w:pPr>
              <w:pStyle w:val="Action-Body-Text"/>
              <w:rPr>
                <w:rFonts w:ascii="Courier" w:hAnsi="Courier"/>
                <w:sz w:val="21"/>
              </w:rPr>
            </w:pPr>
          </w:p>
        </w:tc>
      </w:tr>
      <w:tr w:rsidR="00AD4F4D" w:rsidRPr="00FC128F" w14:paraId="67BAF9B1" w14:textId="77777777">
        <w:tc>
          <w:tcPr>
            <w:tcW w:w="1020" w:type="dxa"/>
            <w:tcBorders>
              <w:top w:val="single" w:sz="8" w:space="0" w:color="A6A6A6" w:themeColor="background1" w:themeShade="A6"/>
            </w:tcBorders>
            <w:shd w:val="clear" w:color="auto" w:fill="D9D9D9" w:themeFill="background1" w:themeFillShade="D9"/>
          </w:tcPr>
          <w:p w14:paraId="6BBEE2D1" w14:textId="5680C3E9" w:rsidR="00AD4F4D" w:rsidRPr="00FC128F" w:rsidRDefault="00C45319" w:rsidP="00AD4F4D">
            <w:pPr>
              <w:pStyle w:val="Action-Number-Body"/>
            </w:pPr>
            <w:r>
              <w:t>16.</w:t>
            </w:r>
          </w:p>
        </w:tc>
        <w:tc>
          <w:tcPr>
            <w:tcW w:w="4933" w:type="dxa"/>
            <w:tcBorders>
              <w:top w:val="single" w:sz="8" w:space="0" w:color="A6A6A6" w:themeColor="background1" w:themeShade="A6"/>
            </w:tcBorders>
          </w:tcPr>
          <w:p w14:paraId="1847E766" w14:textId="673E990C" w:rsidR="007D5BF3" w:rsidRDefault="007D5BF3" w:rsidP="007D5BF3">
            <w:pPr>
              <w:pStyle w:val="Action-Body-Text"/>
            </w:pPr>
            <w:r>
              <w:t>Explain to the client the benefits of submitting a pre-application submission and, if this strategy is agreed, prepare and submit the necessary drawings and other information.</w:t>
            </w:r>
          </w:p>
          <w:p w14:paraId="1984F5B2" w14:textId="77777777" w:rsidR="007D5BF3" w:rsidRDefault="007D5BF3" w:rsidP="007D5BF3">
            <w:pPr>
              <w:pStyle w:val="Action-Body-Text"/>
            </w:pPr>
            <w:r>
              <w:t>Refer to Stage 2: Standard layout for pre-application submissions.</w:t>
            </w:r>
          </w:p>
          <w:p w14:paraId="1CD265A3" w14:textId="77777777" w:rsidR="007D5BF3" w:rsidRDefault="007D5BF3" w:rsidP="007D5BF3">
            <w:pPr>
              <w:pStyle w:val="Action-Body-Text"/>
            </w:pPr>
            <w:r>
              <w:t>Refer to the UK government website www.planningportal.gov.uk.</w:t>
            </w:r>
          </w:p>
          <w:p w14:paraId="715D933A" w14:textId="0B69C0AE" w:rsidR="007D5BF3" w:rsidRPr="007D5BF3" w:rsidRDefault="007D5BF3" w:rsidP="007D5BF3">
            <w:pPr>
              <w:pStyle w:val="Action-Body-Text"/>
              <w:rPr>
                <w:i/>
                <w:iCs/>
              </w:rPr>
            </w:pPr>
            <w:r w:rsidRPr="007D5BF3">
              <w:rPr>
                <w:i/>
                <w:iCs/>
              </w:rPr>
              <w:t xml:space="preserve">It is advisable to seek the opinion of the local authority planning officer at an early stage in design development. Many authorities charge for this pre-application service, but it will give valuable feedback before the greater cost of developing the design and making a full </w:t>
            </w:r>
            <w:proofErr w:type="gramStart"/>
            <w:r w:rsidRPr="007D5BF3">
              <w:rPr>
                <w:i/>
                <w:iCs/>
              </w:rPr>
              <w:t>application, and</w:t>
            </w:r>
            <w:proofErr w:type="gramEnd"/>
            <w:r w:rsidRPr="007D5BF3">
              <w:rPr>
                <w:i/>
                <w:iCs/>
              </w:rPr>
              <w:t xml:space="preserve"> will help to manage risk in the planning process.</w:t>
            </w:r>
          </w:p>
          <w:p w14:paraId="5F617ECF" w14:textId="175EF295" w:rsidR="007D5BF3" w:rsidRPr="007D5BF3" w:rsidRDefault="007D5BF3" w:rsidP="007D5BF3">
            <w:pPr>
              <w:pStyle w:val="Action-Body-Text"/>
              <w:rPr>
                <w:i/>
                <w:iCs/>
              </w:rPr>
            </w:pPr>
            <w:r w:rsidRPr="007D5BF3">
              <w:rPr>
                <w:i/>
                <w:iCs/>
              </w:rPr>
              <w:t xml:space="preserve">The officer will give advice on planning policy </w:t>
            </w:r>
            <w:r w:rsidRPr="007D5BF3">
              <w:rPr>
                <w:i/>
                <w:iCs/>
              </w:rPr>
              <w:lastRenderedPageBreak/>
              <w:t>and the likely outcome of an application. They may make recommendations to improve the chances of success if this is thought necessary. The process usually requires a set of drawings and other supporting information to be sent, with the fee (if one is required), following which a meeting will be arranged. A formal response will usually be issued shortly after the meeting, although it should be noted that the planning committee will not always follow the officer’s recommendation.</w:t>
            </w:r>
          </w:p>
          <w:p w14:paraId="6A7C40A9" w14:textId="41CCE04A" w:rsidR="007D5BF3" w:rsidRPr="007D5BF3" w:rsidRDefault="007D5BF3" w:rsidP="007D5BF3">
            <w:pPr>
              <w:pStyle w:val="Action-Body-Text"/>
              <w:rPr>
                <w:i/>
                <w:iCs/>
              </w:rPr>
            </w:pPr>
            <w:r w:rsidRPr="007D5BF3">
              <w:rPr>
                <w:i/>
                <w:iCs/>
              </w:rPr>
              <w:t>The more information that is submitted, the greater the detail of advice you will receive in response; however, it is important not to present the proposals as a finished design but rather as design options, exploring a range of solutions that could meet the client’s brief. This will tend to elicit the most beneficial response and demonstrate a willingness to involve the authority as a stakeholder. Matters such as planning policy, the local built environment, access and egress, bulk and massing of the proposal, building materials and sustainability targets should all be explained.</w:t>
            </w:r>
          </w:p>
          <w:p w14:paraId="3BC97BFF" w14:textId="77777777" w:rsidR="007D5BF3" w:rsidRPr="007D5BF3" w:rsidRDefault="007D5BF3" w:rsidP="007D5BF3">
            <w:pPr>
              <w:pStyle w:val="Action-Body-Text"/>
              <w:rPr>
                <w:i/>
                <w:iCs/>
              </w:rPr>
            </w:pPr>
            <w:r w:rsidRPr="007D5BF3">
              <w:rPr>
                <w:i/>
                <w:iCs/>
              </w:rPr>
              <w:t>It may be more appropriate to make the pre-application during Stage 2.</w:t>
            </w:r>
          </w:p>
          <w:p w14:paraId="04941973" w14:textId="089D3E94" w:rsidR="007D5BF3" w:rsidRPr="007D5BF3" w:rsidRDefault="007D5BF3" w:rsidP="007D5BF3">
            <w:pPr>
              <w:pStyle w:val="Action-Body-Text"/>
              <w:rPr>
                <w:i/>
                <w:iCs/>
              </w:rPr>
            </w:pPr>
            <w:r w:rsidRPr="007D5BF3">
              <w:rPr>
                <w:i/>
                <w:iCs/>
              </w:rPr>
              <w:t>A useful source of advice is www.planningportal.gov.uk for all matters related to planning and making planning applications.</w:t>
            </w:r>
          </w:p>
          <w:p w14:paraId="59660A80" w14:textId="54AF7A13" w:rsidR="007D5BF3" w:rsidRDefault="007D5BF3" w:rsidP="007D5BF3">
            <w:pPr>
              <w:pStyle w:val="Action-Body-Text"/>
            </w:pPr>
            <w:r>
              <w:t>Besides obtaining pre-application advice, it is important to ensure that the concept design is crosschecked for compliance with relevant planning policies to avoid abortive work.</w:t>
            </w:r>
          </w:p>
          <w:p w14:paraId="2E484B65" w14:textId="54AFDAEC" w:rsidR="00AD4F4D" w:rsidRPr="00FC128F" w:rsidRDefault="00AD4F4D" w:rsidP="00C4531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554CDCC1" w14:textId="77777777" w:rsidR="007D5BF3" w:rsidRDefault="007D5BF3" w:rsidP="00AD4F4D">
            <w:pPr>
              <w:pStyle w:val="Notes"/>
              <w:rPr>
                <w:lang w:val="en-US"/>
              </w:rPr>
            </w:pPr>
          </w:p>
          <w:p w14:paraId="0A8E563A" w14:textId="77777777" w:rsidR="007D5BF3" w:rsidRDefault="007D5BF3" w:rsidP="00AD4F4D">
            <w:pPr>
              <w:pStyle w:val="Notes"/>
              <w:rPr>
                <w:lang w:val="en-US"/>
              </w:rPr>
            </w:pPr>
          </w:p>
          <w:p w14:paraId="28D92835" w14:textId="77777777" w:rsidR="007D5BF3" w:rsidRDefault="007D5BF3" w:rsidP="00AD4F4D">
            <w:pPr>
              <w:pStyle w:val="Notes"/>
              <w:rPr>
                <w:lang w:val="en-US"/>
              </w:rPr>
            </w:pPr>
          </w:p>
          <w:p w14:paraId="403815F6" w14:textId="77777777" w:rsidR="007D5BF3" w:rsidRDefault="007D5BF3" w:rsidP="00AD4F4D">
            <w:pPr>
              <w:pStyle w:val="Notes"/>
              <w:rPr>
                <w:lang w:val="en-US"/>
              </w:rPr>
            </w:pPr>
          </w:p>
          <w:p w14:paraId="5CBC40AE" w14:textId="77777777" w:rsidR="007D5BF3" w:rsidRDefault="007D5BF3" w:rsidP="00AD4F4D">
            <w:pPr>
              <w:pStyle w:val="Notes"/>
              <w:rPr>
                <w:lang w:val="en-US"/>
              </w:rPr>
            </w:pPr>
          </w:p>
          <w:p w14:paraId="4D8879B3" w14:textId="77777777" w:rsidR="007D5BF3" w:rsidRDefault="007D5BF3" w:rsidP="00AD4F4D">
            <w:pPr>
              <w:pStyle w:val="Notes"/>
              <w:rPr>
                <w:lang w:val="en-US"/>
              </w:rPr>
            </w:pPr>
          </w:p>
          <w:p w14:paraId="468FBCD1" w14:textId="77777777" w:rsidR="007D5BF3" w:rsidRDefault="007D5BF3" w:rsidP="00AD4F4D">
            <w:pPr>
              <w:pStyle w:val="Notes"/>
              <w:rPr>
                <w:lang w:val="en-US"/>
              </w:rPr>
            </w:pPr>
          </w:p>
          <w:p w14:paraId="52F35837" w14:textId="77777777" w:rsidR="007D5BF3" w:rsidRDefault="007D5BF3" w:rsidP="00AD4F4D">
            <w:pPr>
              <w:pStyle w:val="Notes"/>
              <w:rPr>
                <w:lang w:val="en-US"/>
              </w:rPr>
            </w:pPr>
          </w:p>
          <w:p w14:paraId="08135141" w14:textId="77777777" w:rsidR="007D5BF3" w:rsidRDefault="007D5BF3" w:rsidP="00AD4F4D">
            <w:pPr>
              <w:pStyle w:val="Notes"/>
              <w:rPr>
                <w:lang w:val="en-US"/>
              </w:rPr>
            </w:pPr>
          </w:p>
          <w:p w14:paraId="4E1D7F3C" w14:textId="77777777" w:rsidR="007D5BF3" w:rsidRDefault="007D5BF3" w:rsidP="00AD4F4D">
            <w:pPr>
              <w:pStyle w:val="Notes"/>
              <w:rPr>
                <w:lang w:val="en-US"/>
              </w:rPr>
            </w:pPr>
          </w:p>
          <w:p w14:paraId="106528CD" w14:textId="77777777" w:rsidR="007D5BF3" w:rsidRDefault="007D5BF3" w:rsidP="00AD4F4D">
            <w:pPr>
              <w:pStyle w:val="Notes"/>
              <w:rPr>
                <w:lang w:val="en-US"/>
              </w:rPr>
            </w:pPr>
          </w:p>
          <w:p w14:paraId="500197A4" w14:textId="77777777" w:rsidR="007D5BF3" w:rsidRDefault="007D5BF3" w:rsidP="00AD4F4D">
            <w:pPr>
              <w:pStyle w:val="Notes"/>
              <w:rPr>
                <w:lang w:val="en-US"/>
              </w:rPr>
            </w:pPr>
          </w:p>
          <w:p w14:paraId="2DA0B6E8" w14:textId="77777777" w:rsidR="007D5BF3" w:rsidRDefault="007D5BF3" w:rsidP="00AD4F4D">
            <w:pPr>
              <w:pStyle w:val="Notes"/>
              <w:rPr>
                <w:lang w:val="en-US"/>
              </w:rPr>
            </w:pPr>
          </w:p>
          <w:p w14:paraId="4C766FF0" w14:textId="77777777" w:rsidR="007D5BF3" w:rsidRDefault="007D5BF3" w:rsidP="00AD4F4D">
            <w:pPr>
              <w:pStyle w:val="Notes"/>
              <w:rPr>
                <w:lang w:val="en-US"/>
              </w:rPr>
            </w:pPr>
          </w:p>
          <w:p w14:paraId="06E219A6" w14:textId="77777777" w:rsidR="007D5BF3" w:rsidRDefault="007D5BF3" w:rsidP="00AD4F4D">
            <w:pPr>
              <w:pStyle w:val="Notes"/>
              <w:rPr>
                <w:lang w:val="en-US"/>
              </w:rPr>
            </w:pPr>
          </w:p>
          <w:p w14:paraId="0430EE44" w14:textId="77777777" w:rsidR="007D5BF3" w:rsidRDefault="007D5BF3" w:rsidP="00AD4F4D">
            <w:pPr>
              <w:pStyle w:val="Notes"/>
              <w:rPr>
                <w:lang w:val="en-US"/>
              </w:rPr>
            </w:pPr>
          </w:p>
          <w:p w14:paraId="55771BB5" w14:textId="77777777" w:rsidR="007D5BF3" w:rsidRDefault="007D5BF3" w:rsidP="00AD4F4D">
            <w:pPr>
              <w:pStyle w:val="Notes"/>
              <w:rPr>
                <w:lang w:val="en-US"/>
              </w:rPr>
            </w:pPr>
          </w:p>
          <w:p w14:paraId="18B8A25F" w14:textId="77777777" w:rsidR="007D5BF3" w:rsidRDefault="007D5BF3" w:rsidP="00AD4F4D">
            <w:pPr>
              <w:pStyle w:val="Notes"/>
              <w:rPr>
                <w:lang w:val="en-US"/>
              </w:rPr>
            </w:pPr>
          </w:p>
          <w:p w14:paraId="0DAFD66D" w14:textId="77777777" w:rsidR="007D5BF3" w:rsidRDefault="007D5BF3" w:rsidP="00AD4F4D">
            <w:pPr>
              <w:pStyle w:val="Notes"/>
              <w:rPr>
                <w:lang w:val="en-US"/>
              </w:rPr>
            </w:pPr>
          </w:p>
          <w:p w14:paraId="7DD0F7A4" w14:textId="77777777" w:rsidR="007D5BF3" w:rsidRDefault="007D5BF3" w:rsidP="00AD4F4D">
            <w:pPr>
              <w:pStyle w:val="Notes"/>
              <w:rPr>
                <w:lang w:val="en-US"/>
              </w:rPr>
            </w:pPr>
          </w:p>
          <w:p w14:paraId="6260F3CD" w14:textId="77777777" w:rsidR="007D5BF3" w:rsidRDefault="007D5BF3" w:rsidP="00AD4F4D">
            <w:pPr>
              <w:pStyle w:val="Notes"/>
              <w:rPr>
                <w:lang w:val="en-US"/>
              </w:rPr>
            </w:pPr>
          </w:p>
          <w:p w14:paraId="11BF70FC" w14:textId="77777777" w:rsidR="007D5BF3" w:rsidRDefault="007D5BF3" w:rsidP="00AD4F4D">
            <w:pPr>
              <w:pStyle w:val="Notes"/>
              <w:rPr>
                <w:lang w:val="en-US"/>
              </w:rPr>
            </w:pPr>
          </w:p>
          <w:p w14:paraId="516A6790" w14:textId="77777777" w:rsidR="007D5BF3" w:rsidRDefault="007D5BF3" w:rsidP="00AD4F4D">
            <w:pPr>
              <w:pStyle w:val="Notes"/>
              <w:rPr>
                <w:lang w:val="en-US"/>
              </w:rPr>
            </w:pPr>
          </w:p>
          <w:p w14:paraId="685BA95F" w14:textId="77777777" w:rsidR="007D5BF3" w:rsidRDefault="007D5BF3" w:rsidP="00AD4F4D">
            <w:pPr>
              <w:pStyle w:val="Notes"/>
              <w:rPr>
                <w:lang w:val="en-US"/>
              </w:rPr>
            </w:pPr>
          </w:p>
          <w:p w14:paraId="2CD7F306" w14:textId="77777777" w:rsidR="007D5BF3" w:rsidRDefault="007D5BF3" w:rsidP="00AD4F4D">
            <w:pPr>
              <w:pStyle w:val="Notes"/>
              <w:rPr>
                <w:lang w:val="en-US"/>
              </w:rPr>
            </w:pPr>
          </w:p>
          <w:p w14:paraId="67060494" w14:textId="77777777" w:rsidR="007D5BF3" w:rsidRDefault="007D5BF3" w:rsidP="00AD4F4D">
            <w:pPr>
              <w:pStyle w:val="Notes"/>
              <w:rPr>
                <w:lang w:val="en-US"/>
              </w:rPr>
            </w:pPr>
          </w:p>
          <w:p w14:paraId="7C3E27D6" w14:textId="77777777" w:rsidR="007D5BF3" w:rsidRDefault="007D5BF3" w:rsidP="00AD4F4D">
            <w:pPr>
              <w:pStyle w:val="Notes"/>
              <w:rPr>
                <w:lang w:val="en-US"/>
              </w:rPr>
            </w:pPr>
          </w:p>
          <w:p w14:paraId="3437DB74" w14:textId="77777777" w:rsidR="007D5BF3" w:rsidRDefault="007D5BF3" w:rsidP="00AD4F4D">
            <w:pPr>
              <w:pStyle w:val="Notes"/>
              <w:rPr>
                <w:lang w:val="en-US"/>
              </w:rPr>
            </w:pPr>
          </w:p>
          <w:p w14:paraId="1390CFD3" w14:textId="77777777" w:rsidR="007D5BF3" w:rsidRDefault="007D5BF3" w:rsidP="00AD4F4D">
            <w:pPr>
              <w:pStyle w:val="Notes"/>
              <w:rPr>
                <w:lang w:val="en-US"/>
              </w:rPr>
            </w:pPr>
          </w:p>
          <w:p w14:paraId="459ACC20" w14:textId="77777777" w:rsidR="007D5BF3" w:rsidRDefault="007D5BF3" w:rsidP="00AD4F4D">
            <w:pPr>
              <w:pStyle w:val="Notes"/>
              <w:rPr>
                <w:lang w:val="en-US"/>
              </w:rPr>
            </w:pPr>
          </w:p>
          <w:p w14:paraId="31964AA1" w14:textId="77777777" w:rsidR="007D5BF3" w:rsidRDefault="007D5BF3" w:rsidP="00AD4F4D">
            <w:pPr>
              <w:pStyle w:val="Notes"/>
              <w:rPr>
                <w:lang w:val="en-US"/>
              </w:rPr>
            </w:pPr>
          </w:p>
          <w:p w14:paraId="0BD3B062" w14:textId="77777777" w:rsidR="007D5BF3" w:rsidRDefault="007D5BF3" w:rsidP="00AD4F4D">
            <w:pPr>
              <w:pStyle w:val="Notes"/>
              <w:rPr>
                <w:lang w:val="en-US"/>
              </w:rPr>
            </w:pPr>
          </w:p>
          <w:p w14:paraId="692FDD09" w14:textId="77777777" w:rsidR="007D5BF3" w:rsidRDefault="007D5BF3" w:rsidP="00AD4F4D">
            <w:pPr>
              <w:pStyle w:val="Notes"/>
              <w:rPr>
                <w:lang w:val="en-US"/>
              </w:rPr>
            </w:pPr>
          </w:p>
          <w:p w14:paraId="5E3DA52A" w14:textId="77777777" w:rsidR="007D5BF3" w:rsidRDefault="007D5BF3" w:rsidP="00AD4F4D">
            <w:pPr>
              <w:pStyle w:val="Notes"/>
              <w:rPr>
                <w:lang w:val="en-US"/>
              </w:rPr>
            </w:pPr>
          </w:p>
          <w:p w14:paraId="67D3EB0F" w14:textId="77777777" w:rsidR="007D5BF3" w:rsidRDefault="007D5BF3" w:rsidP="00AD4F4D">
            <w:pPr>
              <w:pStyle w:val="Notes"/>
              <w:rPr>
                <w:lang w:val="en-US"/>
              </w:rPr>
            </w:pPr>
          </w:p>
          <w:p w14:paraId="7E2669CA" w14:textId="77777777" w:rsidR="007D5BF3" w:rsidRDefault="007D5BF3" w:rsidP="00AD4F4D">
            <w:pPr>
              <w:pStyle w:val="Notes"/>
              <w:rPr>
                <w:lang w:val="en-US"/>
              </w:rPr>
            </w:pPr>
          </w:p>
          <w:p w14:paraId="253F88CF" w14:textId="77777777" w:rsidR="007D5BF3" w:rsidRDefault="007D5BF3" w:rsidP="00AD4F4D">
            <w:pPr>
              <w:pStyle w:val="Notes"/>
              <w:rPr>
                <w:lang w:val="en-US"/>
              </w:rPr>
            </w:pPr>
          </w:p>
          <w:p w14:paraId="196B12F0" w14:textId="77777777" w:rsidR="007D5BF3" w:rsidRDefault="007D5BF3" w:rsidP="00AD4F4D">
            <w:pPr>
              <w:pStyle w:val="Notes"/>
              <w:rPr>
                <w:lang w:val="en-US"/>
              </w:rPr>
            </w:pPr>
          </w:p>
          <w:p w14:paraId="28F19B50" w14:textId="77777777" w:rsidR="007D5BF3" w:rsidRDefault="007D5BF3" w:rsidP="00AD4F4D">
            <w:pPr>
              <w:pStyle w:val="Notes"/>
              <w:rPr>
                <w:lang w:val="en-US"/>
              </w:rPr>
            </w:pPr>
          </w:p>
          <w:p w14:paraId="4B5D54A3" w14:textId="77777777" w:rsidR="007D5BF3" w:rsidRDefault="007D5BF3" w:rsidP="00AD4F4D">
            <w:pPr>
              <w:pStyle w:val="Notes"/>
              <w:rPr>
                <w:lang w:val="en-US"/>
              </w:rPr>
            </w:pPr>
          </w:p>
          <w:p w14:paraId="3D5AE1AF" w14:textId="77777777" w:rsidR="007D5BF3" w:rsidRDefault="007D5BF3" w:rsidP="00AD4F4D">
            <w:pPr>
              <w:pStyle w:val="Notes"/>
              <w:rPr>
                <w:lang w:val="en-US"/>
              </w:rPr>
            </w:pPr>
          </w:p>
          <w:p w14:paraId="67CC2D5C" w14:textId="77777777" w:rsidR="007D5BF3" w:rsidRDefault="007D5BF3" w:rsidP="00AD4F4D">
            <w:pPr>
              <w:pStyle w:val="Notes"/>
              <w:rPr>
                <w:lang w:val="en-US"/>
              </w:rPr>
            </w:pPr>
          </w:p>
          <w:p w14:paraId="3B07DF46" w14:textId="77777777" w:rsidR="007D5BF3" w:rsidRDefault="007D5BF3" w:rsidP="00AD4F4D">
            <w:pPr>
              <w:pStyle w:val="Notes"/>
              <w:rPr>
                <w:lang w:val="en-US"/>
              </w:rPr>
            </w:pPr>
          </w:p>
          <w:p w14:paraId="742A30C7" w14:textId="77777777" w:rsidR="007D5BF3" w:rsidRDefault="007D5BF3" w:rsidP="00AD4F4D">
            <w:pPr>
              <w:pStyle w:val="Notes"/>
              <w:rPr>
                <w:lang w:val="en-US"/>
              </w:rPr>
            </w:pPr>
          </w:p>
          <w:p w14:paraId="7DC906B5" w14:textId="77777777" w:rsidR="007D5BF3" w:rsidRDefault="007D5BF3" w:rsidP="00AD4F4D">
            <w:pPr>
              <w:pStyle w:val="Notes"/>
              <w:rPr>
                <w:lang w:val="en-US"/>
              </w:rPr>
            </w:pPr>
          </w:p>
          <w:p w14:paraId="1338269D" w14:textId="77777777" w:rsidR="007D5BF3" w:rsidRDefault="007D5BF3" w:rsidP="00AD4F4D">
            <w:pPr>
              <w:pStyle w:val="Notes"/>
              <w:rPr>
                <w:lang w:val="en-US"/>
              </w:rPr>
            </w:pPr>
          </w:p>
          <w:p w14:paraId="3EE965AA" w14:textId="77777777" w:rsidR="007D5BF3" w:rsidRDefault="007D5BF3" w:rsidP="00AD4F4D">
            <w:pPr>
              <w:pStyle w:val="Notes"/>
              <w:rPr>
                <w:lang w:val="en-US"/>
              </w:rPr>
            </w:pPr>
          </w:p>
          <w:p w14:paraId="387DEFE4" w14:textId="77777777" w:rsidR="007D5BF3" w:rsidRDefault="007D5BF3" w:rsidP="00AD4F4D">
            <w:pPr>
              <w:pStyle w:val="Notes"/>
              <w:rPr>
                <w:lang w:val="en-US"/>
              </w:rPr>
            </w:pPr>
          </w:p>
          <w:p w14:paraId="1C45FFDD" w14:textId="77777777" w:rsidR="007D5BF3" w:rsidRDefault="007D5BF3" w:rsidP="00AD4F4D">
            <w:pPr>
              <w:pStyle w:val="Notes"/>
              <w:rPr>
                <w:lang w:val="en-US"/>
              </w:rPr>
            </w:pPr>
          </w:p>
          <w:p w14:paraId="6A775E37" w14:textId="77777777" w:rsidR="007D5BF3" w:rsidRDefault="007D5BF3" w:rsidP="00AD4F4D">
            <w:pPr>
              <w:pStyle w:val="Notes"/>
              <w:rPr>
                <w:lang w:val="en-US"/>
              </w:rPr>
            </w:pPr>
          </w:p>
          <w:p w14:paraId="6FF954F4" w14:textId="77777777" w:rsidR="007D5BF3" w:rsidRDefault="007D5BF3" w:rsidP="00AD4F4D">
            <w:pPr>
              <w:pStyle w:val="Notes"/>
              <w:rPr>
                <w:lang w:val="en-US"/>
              </w:rPr>
            </w:pPr>
          </w:p>
          <w:p w14:paraId="01B73E35" w14:textId="77777777" w:rsidR="007D5BF3" w:rsidRDefault="007D5BF3" w:rsidP="00AD4F4D">
            <w:pPr>
              <w:pStyle w:val="Notes"/>
              <w:rPr>
                <w:lang w:val="en-US"/>
              </w:rPr>
            </w:pPr>
          </w:p>
          <w:p w14:paraId="67E7DF9C" w14:textId="77777777" w:rsidR="007D5BF3" w:rsidRDefault="007D5BF3" w:rsidP="00AD4F4D">
            <w:pPr>
              <w:pStyle w:val="Notes"/>
              <w:rPr>
                <w:lang w:val="en-US"/>
              </w:rPr>
            </w:pPr>
          </w:p>
          <w:p w14:paraId="03509A4F" w14:textId="77777777" w:rsidR="007D5BF3" w:rsidRDefault="007D5BF3" w:rsidP="00AD4F4D">
            <w:pPr>
              <w:pStyle w:val="Notes"/>
              <w:rPr>
                <w:lang w:val="en-US"/>
              </w:rPr>
            </w:pPr>
          </w:p>
          <w:p w14:paraId="1A9F8E93" w14:textId="77777777" w:rsidR="007D5BF3" w:rsidRDefault="007D5BF3" w:rsidP="00AD4F4D">
            <w:pPr>
              <w:pStyle w:val="Notes"/>
              <w:rPr>
                <w:lang w:val="en-US"/>
              </w:rPr>
            </w:pPr>
          </w:p>
          <w:p w14:paraId="45E8DDDD" w14:textId="77777777" w:rsidR="007D5BF3" w:rsidRDefault="007D5BF3" w:rsidP="00AD4F4D">
            <w:pPr>
              <w:pStyle w:val="Notes"/>
              <w:rPr>
                <w:lang w:val="en-US"/>
              </w:rPr>
            </w:pPr>
          </w:p>
          <w:p w14:paraId="0034330F" w14:textId="77777777" w:rsidR="007D5BF3" w:rsidRDefault="007D5BF3" w:rsidP="00AD4F4D">
            <w:pPr>
              <w:pStyle w:val="Notes"/>
              <w:rPr>
                <w:lang w:val="en-US"/>
              </w:rPr>
            </w:pPr>
          </w:p>
          <w:p w14:paraId="67050C94" w14:textId="77777777" w:rsidR="007D5BF3" w:rsidRDefault="007D5BF3" w:rsidP="00AD4F4D">
            <w:pPr>
              <w:pStyle w:val="Notes"/>
              <w:rPr>
                <w:lang w:val="en-US"/>
              </w:rPr>
            </w:pPr>
          </w:p>
          <w:p w14:paraId="3FB6498F" w14:textId="77777777" w:rsidR="007D5BF3" w:rsidRDefault="007D5BF3" w:rsidP="00AD4F4D">
            <w:pPr>
              <w:pStyle w:val="Notes"/>
              <w:rPr>
                <w:lang w:val="en-US"/>
              </w:rPr>
            </w:pPr>
          </w:p>
          <w:p w14:paraId="1FDC5FA8" w14:textId="77777777" w:rsidR="007D5BF3" w:rsidRDefault="007D5BF3" w:rsidP="00AD4F4D">
            <w:pPr>
              <w:pStyle w:val="Notes"/>
              <w:rPr>
                <w:lang w:val="en-US"/>
              </w:rPr>
            </w:pPr>
          </w:p>
          <w:p w14:paraId="335409F6" w14:textId="77777777" w:rsidR="007D5BF3" w:rsidRDefault="007D5BF3" w:rsidP="00AD4F4D">
            <w:pPr>
              <w:pStyle w:val="Notes"/>
              <w:rPr>
                <w:lang w:val="en-US"/>
              </w:rPr>
            </w:pPr>
          </w:p>
          <w:p w14:paraId="6B2517FA" w14:textId="77777777" w:rsidR="007D5BF3" w:rsidRDefault="007D5BF3" w:rsidP="00AD4F4D">
            <w:pPr>
              <w:pStyle w:val="Notes"/>
              <w:rPr>
                <w:lang w:val="en-US"/>
              </w:rPr>
            </w:pPr>
          </w:p>
          <w:p w14:paraId="2252A285" w14:textId="77777777" w:rsidR="007D5BF3" w:rsidRDefault="007D5BF3" w:rsidP="00AD4F4D">
            <w:pPr>
              <w:pStyle w:val="Notes"/>
              <w:rPr>
                <w:lang w:val="en-US"/>
              </w:rPr>
            </w:pPr>
          </w:p>
          <w:p w14:paraId="21C87C83" w14:textId="77777777" w:rsidR="007D5BF3" w:rsidRDefault="007D5BF3" w:rsidP="00AD4F4D">
            <w:pPr>
              <w:pStyle w:val="Notes"/>
              <w:rPr>
                <w:lang w:val="en-US"/>
              </w:rPr>
            </w:pPr>
          </w:p>
          <w:p w14:paraId="54D6C781" w14:textId="77777777" w:rsidR="007D5BF3" w:rsidRDefault="007D5BF3" w:rsidP="00AD4F4D">
            <w:pPr>
              <w:pStyle w:val="Notes"/>
              <w:rPr>
                <w:lang w:val="en-US"/>
              </w:rPr>
            </w:pPr>
          </w:p>
          <w:p w14:paraId="6530C96E" w14:textId="77777777" w:rsidR="007D5BF3" w:rsidRDefault="007D5BF3" w:rsidP="00AD4F4D">
            <w:pPr>
              <w:pStyle w:val="Notes"/>
              <w:rPr>
                <w:lang w:val="en-US"/>
              </w:rPr>
            </w:pPr>
          </w:p>
          <w:p w14:paraId="3F3B0F9A" w14:textId="77777777" w:rsidR="007D5BF3" w:rsidRDefault="007D5BF3" w:rsidP="00AD4F4D">
            <w:pPr>
              <w:pStyle w:val="Notes"/>
              <w:rPr>
                <w:lang w:val="en-US"/>
              </w:rPr>
            </w:pPr>
          </w:p>
          <w:p w14:paraId="41AFEAB7" w14:textId="77777777" w:rsidR="007D5BF3" w:rsidRDefault="007D5BF3" w:rsidP="00AD4F4D">
            <w:pPr>
              <w:pStyle w:val="Notes"/>
              <w:rPr>
                <w:lang w:val="en-US"/>
              </w:rPr>
            </w:pPr>
          </w:p>
          <w:p w14:paraId="26812A60" w14:textId="07638AF4"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4435FB2" w14:textId="77777777" w:rsidR="00AD4F4D" w:rsidRPr="00FC128F" w:rsidRDefault="00AD4F4D" w:rsidP="00AD4F4D">
            <w:pPr>
              <w:pStyle w:val="Action-Body-Text"/>
              <w:rPr>
                <w:rFonts w:ascii="Courier" w:hAnsi="Courier"/>
                <w:sz w:val="21"/>
              </w:rPr>
            </w:pPr>
          </w:p>
        </w:tc>
      </w:tr>
      <w:tr w:rsidR="00AD4F4D" w:rsidRPr="00FC128F" w14:paraId="1AE74080" w14:textId="77777777">
        <w:trPr>
          <w:trHeight w:hRule="exact" w:val="113"/>
        </w:trPr>
        <w:tc>
          <w:tcPr>
            <w:tcW w:w="1020" w:type="dxa"/>
            <w:tcBorders>
              <w:bottom w:val="single" w:sz="8" w:space="0" w:color="A6A6A6" w:themeColor="background1" w:themeShade="A6"/>
            </w:tcBorders>
          </w:tcPr>
          <w:p w14:paraId="33389D86"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1DFFFA38"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02EF656"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24ACF95E" w14:textId="77777777" w:rsidR="00AD4F4D" w:rsidRPr="00FC128F" w:rsidRDefault="00AD4F4D" w:rsidP="00AD4F4D">
            <w:pPr>
              <w:pStyle w:val="Action-Body-Text"/>
              <w:rPr>
                <w:rFonts w:ascii="Courier" w:hAnsi="Courier"/>
                <w:sz w:val="21"/>
              </w:rPr>
            </w:pPr>
          </w:p>
        </w:tc>
      </w:tr>
      <w:tr w:rsidR="00EA68D3" w:rsidRPr="00FC128F" w14:paraId="7266A774" w14:textId="77777777">
        <w:tc>
          <w:tcPr>
            <w:tcW w:w="1020" w:type="dxa"/>
            <w:tcBorders>
              <w:top w:val="single" w:sz="8" w:space="0" w:color="A6A6A6" w:themeColor="background1" w:themeShade="A6"/>
            </w:tcBorders>
            <w:shd w:val="clear" w:color="auto" w:fill="D9D9D9" w:themeFill="background1" w:themeFillShade="D9"/>
          </w:tcPr>
          <w:p w14:paraId="34A23CF3" w14:textId="72186DC1" w:rsidR="00EA68D3" w:rsidRPr="00FC128F" w:rsidRDefault="00C45319" w:rsidP="00EA68D3">
            <w:pPr>
              <w:pStyle w:val="Action-Number-Body"/>
            </w:pPr>
            <w:r>
              <w:t>17.</w:t>
            </w:r>
          </w:p>
        </w:tc>
        <w:tc>
          <w:tcPr>
            <w:tcW w:w="4933" w:type="dxa"/>
            <w:tcBorders>
              <w:top w:val="single" w:sz="8" w:space="0" w:color="A6A6A6" w:themeColor="background1" w:themeShade="A6"/>
            </w:tcBorders>
          </w:tcPr>
          <w:p w14:paraId="2ADF1368" w14:textId="77777777" w:rsidR="007D5BF3" w:rsidRDefault="007D5BF3" w:rsidP="00D26110">
            <w:pPr>
              <w:pStyle w:val="Action-Body-Text"/>
            </w:pPr>
            <w:r w:rsidRPr="007D5BF3">
              <w:t>Establish whether notices under the Party Wall etc Act 1996 will be needed.</w:t>
            </w:r>
          </w:p>
          <w:p w14:paraId="2AC1B4CE" w14:textId="163F36A8" w:rsidR="00EA68D3" w:rsidRPr="00FC128F" w:rsidRDefault="00EA68D3" w:rsidP="00C4531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441FE7A" w14:textId="77777777" w:rsidR="00EA68D3" w:rsidRDefault="00EA68D3" w:rsidP="00EA68D3">
            <w:pPr>
              <w:pStyle w:val="Notes"/>
              <w:rPr>
                <w:lang w:val="en-US"/>
              </w:rPr>
            </w:pPr>
          </w:p>
          <w:p w14:paraId="52CC7EA3" w14:textId="77777777" w:rsidR="00EA68D3" w:rsidRDefault="00EA68D3" w:rsidP="00EA68D3">
            <w:pPr>
              <w:pStyle w:val="Notes"/>
              <w:rPr>
                <w:lang w:val="en-US"/>
              </w:rPr>
            </w:pPr>
          </w:p>
          <w:p w14:paraId="3299298F" w14:textId="77777777" w:rsidR="00EA68D3" w:rsidRDefault="00EA68D3" w:rsidP="00EA68D3">
            <w:pPr>
              <w:pStyle w:val="Notes"/>
              <w:rPr>
                <w:lang w:val="en-US"/>
              </w:rPr>
            </w:pPr>
          </w:p>
          <w:p w14:paraId="38DC2752" w14:textId="77777777" w:rsidR="00EA68D3" w:rsidRPr="00FC128F" w:rsidRDefault="00EA68D3" w:rsidP="00EA68D3">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0DD3C7E" w14:textId="074E089D" w:rsidR="00EA68D3" w:rsidRPr="00FC128F" w:rsidRDefault="00EA68D3" w:rsidP="00EA68D3">
            <w:pPr>
              <w:pStyle w:val="Action-Body-Text"/>
              <w:rPr>
                <w:rFonts w:ascii="Courier" w:hAnsi="Courier"/>
                <w:sz w:val="21"/>
              </w:rPr>
            </w:pPr>
          </w:p>
        </w:tc>
      </w:tr>
      <w:tr w:rsidR="00EA68D3" w:rsidRPr="00FC128F" w14:paraId="50A630CB" w14:textId="77777777">
        <w:trPr>
          <w:trHeight w:hRule="exact" w:val="113"/>
        </w:trPr>
        <w:tc>
          <w:tcPr>
            <w:tcW w:w="1020" w:type="dxa"/>
            <w:tcBorders>
              <w:bottom w:val="single" w:sz="8" w:space="0" w:color="A6A6A6" w:themeColor="background1" w:themeShade="A6"/>
            </w:tcBorders>
          </w:tcPr>
          <w:p w14:paraId="67330CBE" w14:textId="77777777" w:rsidR="00EA68D3" w:rsidRPr="00FC128F" w:rsidRDefault="00EA68D3" w:rsidP="00EA68D3">
            <w:pPr>
              <w:pStyle w:val="Action-Number-Body"/>
            </w:pPr>
          </w:p>
        </w:tc>
        <w:tc>
          <w:tcPr>
            <w:tcW w:w="4933" w:type="dxa"/>
            <w:tcBorders>
              <w:bottom w:val="single" w:sz="8" w:space="0" w:color="A6A6A6" w:themeColor="background1" w:themeShade="A6"/>
            </w:tcBorders>
          </w:tcPr>
          <w:p w14:paraId="2C7CBBC0" w14:textId="77777777" w:rsidR="00EA68D3" w:rsidRPr="00FC128F" w:rsidRDefault="00EA68D3" w:rsidP="00EA68D3">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83B8FB6" w14:textId="77777777" w:rsidR="00EA68D3" w:rsidRPr="00FC128F" w:rsidRDefault="00EA68D3" w:rsidP="00EA68D3">
            <w:pPr>
              <w:rPr>
                <w:rFonts w:ascii="Courier" w:hAnsi="Courier"/>
                <w:sz w:val="21"/>
              </w:rPr>
            </w:pPr>
          </w:p>
        </w:tc>
        <w:tc>
          <w:tcPr>
            <w:tcW w:w="1134" w:type="dxa"/>
            <w:tcBorders>
              <w:bottom w:val="single" w:sz="8" w:space="0" w:color="A6A6A6" w:themeColor="background1" w:themeShade="A6"/>
            </w:tcBorders>
          </w:tcPr>
          <w:p w14:paraId="30052697" w14:textId="77777777" w:rsidR="00EA68D3" w:rsidRPr="00FC128F" w:rsidRDefault="00EA68D3" w:rsidP="00EA68D3">
            <w:pPr>
              <w:pStyle w:val="Action-Body-Text"/>
              <w:rPr>
                <w:rFonts w:ascii="Courier" w:hAnsi="Courier"/>
                <w:sz w:val="21"/>
              </w:rPr>
            </w:pPr>
          </w:p>
        </w:tc>
      </w:tr>
      <w:tr w:rsidR="00D26110" w:rsidRPr="00FC128F" w14:paraId="618C4653" w14:textId="77777777" w:rsidTr="006D52F9">
        <w:tc>
          <w:tcPr>
            <w:tcW w:w="1020" w:type="dxa"/>
            <w:tcBorders>
              <w:top w:val="single" w:sz="8" w:space="0" w:color="A6A6A6" w:themeColor="background1" w:themeShade="A6"/>
            </w:tcBorders>
            <w:shd w:val="clear" w:color="auto" w:fill="D9D9D9" w:themeFill="background1" w:themeFillShade="D9"/>
          </w:tcPr>
          <w:p w14:paraId="262DC8AC" w14:textId="183F77F6" w:rsidR="00D26110" w:rsidRPr="00FC128F" w:rsidRDefault="00D26110" w:rsidP="006D52F9">
            <w:pPr>
              <w:pStyle w:val="Action-Number-Body"/>
            </w:pPr>
            <w:r>
              <w:t>18.</w:t>
            </w:r>
          </w:p>
        </w:tc>
        <w:tc>
          <w:tcPr>
            <w:tcW w:w="4933" w:type="dxa"/>
            <w:tcBorders>
              <w:top w:val="single" w:sz="8" w:space="0" w:color="A6A6A6" w:themeColor="background1" w:themeShade="A6"/>
            </w:tcBorders>
          </w:tcPr>
          <w:p w14:paraId="128D6B83" w14:textId="42592BA8" w:rsidR="007D5BF3" w:rsidRDefault="007D5BF3" w:rsidP="007D5BF3">
            <w:pPr>
              <w:pStyle w:val="Action-Body-Text"/>
            </w:pPr>
            <w:r>
              <w:t>If a principal designer has been appointed, work with him/her and all other designers in carrying out design reviews (following the principles of prevention) and in drafting the pre-construction information.</w:t>
            </w:r>
          </w:p>
          <w:p w14:paraId="4F2B0A6D" w14:textId="2DAAF533" w:rsidR="007D5BF3" w:rsidRDefault="007D5BF3" w:rsidP="007D5BF3">
            <w:pPr>
              <w:pStyle w:val="Action-Body-Text"/>
            </w:pPr>
            <w:r>
              <w:t>Refer to Stage 1: CDM Regulations 2015 – principal designer duties.</w:t>
            </w:r>
          </w:p>
          <w:p w14:paraId="264CEC27" w14:textId="0CFFDF6D" w:rsidR="00D26110" w:rsidRPr="00FC128F" w:rsidRDefault="00D26110" w:rsidP="007D5BF3">
            <w:pPr>
              <w:pStyle w:val="Notes"/>
              <w:rPr>
                <w:rFonts w:ascii="Courier" w:hAnsi="Courier"/>
                <w:sz w:val="21"/>
              </w:rPr>
            </w:pPr>
            <w:r w:rsidRPr="00BB5988">
              <w:rPr>
                <w:lang w:val="en-US"/>
              </w:rPr>
              <w:lastRenderedPageBreak/>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00C6BFB" w14:textId="77777777" w:rsidR="00D26110" w:rsidRDefault="00D26110" w:rsidP="006D52F9">
            <w:pPr>
              <w:pStyle w:val="Notes"/>
              <w:rPr>
                <w:lang w:val="en-US"/>
              </w:rPr>
            </w:pPr>
          </w:p>
          <w:p w14:paraId="279777E4" w14:textId="77777777" w:rsidR="00D26110" w:rsidRDefault="00D26110" w:rsidP="006D52F9">
            <w:pPr>
              <w:pStyle w:val="Notes"/>
              <w:rPr>
                <w:lang w:val="en-US"/>
              </w:rPr>
            </w:pPr>
          </w:p>
          <w:p w14:paraId="78DF3B78" w14:textId="77777777" w:rsidR="00D26110" w:rsidRDefault="00D26110" w:rsidP="006D52F9">
            <w:pPr>
              <w:pStyle w:val="Notes"/>
              <w:rPr>
                <w:lang w:val="en-US"/>
              </w:rPr>
            </w:pPr>
          </w:p>
          <w:p w14:paraId="063B9FD8" w14:textId="77777777" w:rsidR="007D5BF3" w:rsidRDefault="007D5BF3" w:rsidP="006D52F9">
            <w:pPr>
              <w:pStyle w:val="Notes"/>
              <w:rPr>
                <w:lang w:val="en-US"/>
              </w:rPr>
            </w:pPr>
          </w:p>
          <w:p w14:paraId="33748EAB" w14:textId="77777777" w:rsidR="007D5BF3" w:rsidRDefault="007D5BF3" w:rsidP="006D52F9">
            <w:pPr>
              <w:pStyle w:val="Notes"/>
              <w:rPr>
                <w:lang w:val="en-US"/>
              </w:rPr>
            </w:pPr>
          </w:p>
          <w:p w14:paraId="10986347" w14:textId="77777777" w:rsidR="007D5BF3" w:rsidRDefault="007D5BF3" w:rsidP="006D52F9">
            <w:pPr>
              <w:pStyle w:val="Notes"/>
              <w:rPr>
                <w:lang w:val="en-US"/>
              </w:rPr>
            </w:pPr>
          </w:p>
          <w:p w14:paraId="52A5374B" w14:textId="77777777" w:rsidR="007D5BF3" w:rsidRDefault="007D5BF3" w:rsidP="006D52F9">
            <w:pPr>
              <w:pStyle w:val="Notes"/>
              <w:rPr>
                <w:lang w:val="en-US"/>
              </w:rPr>
            </w:pPr>
          </w:p>
          <w:p w14:paraId="6DD838CA" w14:textId="77777777" w:rsidR="007D5BF3" w:rsidRDefault="007D5BF3" w:rsidP="006D52F9">
            <w:pPr>
              <w:pStyle w:val="Notes"/>
              <w:rPr>
                <w:lang w:val="en-US"/>
              </w:rPr>
            </w:pPr>
          </w:p>
          <w:p w14:paraId="0C1BCD5A" w14:textId="77777777" w:rsidR="007D5BF3" w:rsidRDefault="007D5BF3" w:rsidP="006D52F9">
            <w:pPr>
              <w:pStyle w:val="Notes"/>
              <w:rPr>
                <w:lang w:val="en-US"/>
              </w:rPr>
            </w:pPr>
          </w:p>
          <w:p w14:paraId="5253E99D" w14:textId="77777777" w:rsidR="007D5BF3" w:rsidRDefault="007D5BF3" w:rsidP="006D52F9">
            <w:pPr>
              <w:pStyle w:val="Notes"/>
              <w:rPr>
                <w:lang w:val="en-US"/>
              </w:rPr>
            </w:pPr>
          </w:p>
          <w:p w14:paraId="26F95C09" w14:textId="21A1AC18" w:rsidR="00D26110" w:rsidRPr="00FC128F" w:rsidRDefault="00D26110" w:rsidP="006D52F9">
            <w:pPr>
              <w:pStyle w:val="Notes"/>
              <w:rPr>
                <w:rFonts w:ascii="Courier" w:hAnsi="Courier"/>
                <w:sz w:val="21"/>
              </w:rPr>
            </w:pPr>
            <w:r w:rsidRPr="00D21855">
              <w:rPr>
                <w:lang w:val="en-US"/>
              </w:rPr>
              <w:lastRenderedPageBreak/>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74C9F68" w14:textId="77777777" w:rsidR="00D26110" w:rsidRPr="00FC128F" w:rsidRDefault="00D26110" w:rsidP="006D52F9">
            <w:pPr>
              <w:pStyle w:val="Action-Body-Text"/>
              <w:rPr>
                <w:rFonts w:ascii="Courier" w:hAnsi="Courier"/>
                <w:sz w:val="21"/>
              </w:rPr>
            </w:pPr>
          </w:p>
        </w:tc>
      </w:tr>
    </w:tbl>
    <w:p w14:paraId="7370930F" w14:textId="01B54DB0" w:rsidR="005311B5" w:rsidRDefault="005311B5"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15098F59" w14:textId="77777777" w:rsidTr="006D52F9">
        <w:tc>
          <w:tcPr>
            <w:tcW w:w="1020" w:type="dxa"/>
            <w:tcBorders>
              <w:top w:val="single" w:sz="8" w:space="0" w:color="A6A6A6" w:themeColor="background1" w:themeShade="A6"/>
            </w:tcBorders>
            <w:shd w:val="clear" w:color="auto" w:fill="D9D9D9" w:themeFill="background1" w:themeFillShade="D9"/>
          </w:tcPr>
          <w:p w14:paraId="69D74A3B" w14:textId="7C784C36" w:rsidR="00D26110" w:rsidRPr="00FC128F" w:rsidRDefault="00D26110" w:rsidP="006D52F9">
            <w:pPr>
              <w:pStyle w:val="Action-Number-Body"/>
            </w:pPr>
            <w:r>
              <w:t>19.</w:t>
            </w:r>
          </w:p>
        </w:tc>
        <w:tc>
          <w:tcPr>
            <w:tcW w:w="4933" w:type="dxa"/>
            <w:tcBorders>
              <w:top w:val="single" w:sz="8" w:space="0" w:color="A6A6A6" w:themeColor="background1" w:themeShade="A6"/>
            </w:tcBorders>
          </w:tcPr>
          <w:p w14:paraId="22B83D59" w14:textId="77777777" w:rsidR="007D5BF3" w:rsidRDefault="007D5BF3" w:rsidP="007D5BF3">
            <w:pPr>
              <w:pStyle w:val="Action-Body-Text"/>
            </w:pPr>
            <w:r>
              <w:t>Review the cost information.</w:t>
            </w:r>
          </w:p>
          <w:p w14:paraId="00B260B6" w14:textId="3F4F172D" w:rsidR="007D5BF3" w:rsidRDefault="007D5BF3" w:rsidP="007D5BF3">
            <w:pPr>
              <w:pStyle w:val="Action-Body-Text"/>
            </w:pPr>
            <w:r>
              <w:t>If one has been appointed, provide information to the cost consultant for the initial cost plan and cash flow projection (or prepare an approximation of construction cost if appointed to do so).</w:t>
            </w:r>
          </w:p>
          <w:p w14:paraId="6FA12B4B" w14:textId="3F537B6A" w:rsidR="00D26110" w:rsidRPr="00FC128F" w:rsidRDefault="00D26110" w:rsidP="007D5BF3">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1506C6A6" w14:textId="77777777" w:rsidR="00D26110" w:rsidRDefault="00D26110" w:rsidP="006D52F9">
            <w:pPr>
              <w:pStyle w:val="Notes"/>
              <w:rPr>
                <w:lang w:val="en-US"/>
              </w:rPr>
            </w:pPr>
          </w:p>
          <w:p w14:paraId="3FFF9629" w14:textId="77777777" w:rsidR="00D26110" w:rsidRDefault="00D26110" w:rsidP="006D52F9">
            <w:pPr>
              <w:pStyle w:val="Notes"/>
              <w:rPr>
                <w:lang w:val="en-US"/>
              </w:rPr>
            </w:pPr>
          </w:p>
          <w:p w14:paraId="4B308427" w14:textId="77777777" w:rsidR="00D26110" w:rsidRDefault="00D26110" w:rsidP="006D52F9">
            <w:pPr>
              <w:pStyle w:val="Notes"/>
              <w:rPr>
                <w:lang w:val="en-US"/>
              </w:rPr>
            </w:pPr>
          </w:p>
          <w:p w14:paraId="1F4A9D2B"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C7C3BAA" w14:textId="77777777" w:rsidR="00D26110" w:rsidRPr="00FC128F" w:rsidRDefault="00D26110" w:rsidP="006D52F9">
            <w:pPr>
              <w:pStyle w:val="Action-Body-Text"/>
              <w:rPr>
                <w:rFonts w:ascii="Courier" w:hAnsi="Courier"/>
                <w:sz w:val="21"/>
              </w:rPr>
            </w:pPr>
          </w:p>
        </w:tc>
      </w:tr>
    </w:tbl>
    <w:p w14:paraId="23720FDD" w14:textId="5DA33591" w:rsidR="00D26110" w:rsidRDefault="00D26110"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34C8AA09" w14:textId="77777777" w:rsidTr="006D52F9">
        <w:tc>
          <w:tcPr>
            <w:tcW w:w="1020" w:type="dxa"/>
            <w:tcBorders>
              <w:top w:val="single" w:sz="8" w:space="0" w:color="A6A6A6" w:themeColor="background1" w:themeShade="A6"/>
            </w:tcBorders>
            <w:shd w:val="clear" w:color="auto" w:fill="D9D9D9" w:themeFill="background1" w:themeFillShade="D9"/>
          </w:tcPr>
          <w:p w14:paraId="2A0D16AD" w14:textId="1D561F8C" w:rsidR="00D26110" w:rsidRPr="00FC128F" w:rsidRDefault="00D26110" w:rsidP="006D52F9">
            <w:pPr>
              <w:pStyle w:val="Action-Number-Body"/>
            </w:pPr>
            <w:r>
              <w:t>20.</w:t>
            </w:r>
          </w:p>
        </w:tc>
        <w:tc>
          <w:tcPr>
            <w:tcW w:w="4933" w:type="dxa"/>
            <w:tcBorders>
              <w:top w:val="single" w:sz="8" w:space="0" w:color="A6A6A6" w:themeColor="background1" w:themeShade="A6"/>
            </w:tcBorders>
          </w:tcPr>
          <w:p w14:paraId="6DE30C06" w14:textId="08C31802" w:rsidR="007D5BF3" w:rsidRDefault="007D5BF3" w:rsidP="007D5BF3">
            <w:pPr>
              <w:pStyle w:val="Action-Body-Text"/>
            </w:pPr>
            <w:r>
              <w:t>Prepare a Stage 2 report which should include drawings, decisions reached, the final project brief, project programme, project objectives and strategies, and any response received from the local authority planning officer on a pre-application submission.</w:t>
            </w:r>
          </w:p>
          <w:p w14:paraId="3F353833" w14:textId="78E46AD3" w:rsidR="00D26110" w:rsidRPr="00FC128F" w:rsidRDefault="00D26110" w:rsidP="007D5BF3">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77B9CD12" w14:textId="77777777" w:rsidR="00D26110" w:rsidRDefault="00D26110" w:rsidP="006D52F9">
            <w:pPr>
              <w:pStyle w:val="Notes"/>
              <w:rPr>
                <w:lang w:val="en-US"/>
              </w:rPr>
            </w:pPr>
          </w:p>
          <w:p w14:paraId="2DFD35DC" w14:textId="77777777" w:rsidR="00D26110" w:rsidRDefault="00D26110" w:rsidP="006D52F9">
            <w:pPr>
              <w:pStyle w:val="Notes"/>
              <w:rPr>
                <w:lang w:val="en-US"/>
              </w:rPr>
            </w:pPr>
          </w:p>
          <w:p w14:paraId="6607F862" w14:textId="77777777" w:rsidR="00D26110" w:rsidRDefault="00D26110" w:rsidP="006D52F9">
            <w:pPr>
              <w:pStyle w:val="Notes"/>
              <w:rPr>
                <w:lang w:val="en-US"/>
              </w:rPr>
            </w:pPr>
          </w:p>
          <w:p w14:paraId="5AD0C208"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B325A">
              <w:rPr>
                <w:lang w:val="en-US"/>
              </w:rPr>
            </w:r>
            <w:r w:rsidR="001B325A">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15B0A578" w14:textId="77777777" w:rsidR="00D26110" w:rsidRPr="00FC128F" w:rsidRDefault="00D26110" w:rsidP="006D52F9">
            <w:pPr>
              <w:pStyle w:val="Action-Body-Text"/>
              <w:rPr>
                <w:rFonts w:ascii="Courier" w:hAnsi="Courier"/>
                <w:sz w:val="21"/>
              </w:rPr>
            </w:pPr>
          </w:p>
        </w:tc>
      </w:tr>
    </w:tbl>
    <w:p w14:paraId="594AEA58" w14:textId="4970DE98" w:rsidR="00D26110" w:rsidRDefault="00D26110" w:rsidP="00FC128F">
      <w:pPr>
        <w:pStyle w:val="PlainText"/>
      </w:pPr>
    </w:p>
    <w:p w14:paraId="7A43C856" w14:textId="731191E5" w:rsidR="00D26110" w:rsidRDefault="00D26110" w:rsidP="00FC128F">
      <w:pPr>
        <w:pStyle w:val="PlainText"/>
      </w:pPr>
    </w:p>
    <w:p w14:paraId="26FB923B" w14:textId="09651DA8" w:rsidR="00D26110" w:rsidRDefault="00D26110" w:rsidP="00FC128F">
      <w:pPr>
        <w:pStyle w:val="PlainText"/>
      </w:pPr>
    </w:p>
    <w:p w14:paraId="0C8C8886" w14:textId="6D3E6A5E" w:rsidR="00D26110" w:rsidRDefault="00D26110" w:rsidP="00FC128F">
      <w:pPr>
        <w:pStyle w:val="PlainText"/>
      </w:pPr>
    </w:p>
    <w:p w14:paraId="2CD1B342" w14:textId="2506A824" w:rsidR="0037273C" w:rsidRDefault="0037273C" w:rsidP="00FC128F">
      <w:pPr>
        <w:pStyle w:val="PlainText"/>
      </w:pPr>
    </w:p>
    <w:p w14:paraId="492D66DB" w14:textId="77777777" w:rsidR="0037273C" w:rsidRPr="003F0F9A" w:rsidRDefault="0037273C" w:rsidP="00FC128F">
      <w:pPr>
        <w:pStyle w:val="PlainText"/>
      </w:pPr>
    </w:p>
    <w:sectPr w:rsidR="0037273C" w:rsidRPr="003F0F9A" w:rsidSect="00423CD8">
      <w:pgSz w:w="11900" w:h="16840"/>
      <w:pgMar w:top="1418" w:right="1418" w:bottom="1418" w:left="1418" w:header="709"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F1463"/>
    <w:multiLevelType w:val="hybridMultilevel"/>
    <w:tmpl w:val="9E0CAC48"/>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A1EE8"/>
    <w:multiLevelType w:val="hybridMultilevel"/>
    <w:tmpl w:val="CEB0C81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D60A5"/>
    <w:multiLevelType w:val="hybridMultilevel"/>
    <w:tmpl w:val="A8B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E3BA7"/>
    <w:multiLevelType w:val="hybridMultilevel"/>
    <w:tmpl w:val="804EC8DC"/>
    <w:lvl w:ilvl="0" w:tplc="08090001">
      <w:start w:val="1"/>
      <w:numFmt w:val="bullet"/>
      <w:lvlText w:val=""/>
      <w:lvlJc w:val="left"/>
      <w:pPr>
        <w:tabs>
          <w:tab w:val="num" w:pos="792"/>
        </w:tabs>
        <w:ind w:left="792" w:hanging="360"/>
      </w:pPr>
      <w:rPr>
        <w:rFonts w:ascii="Symbol" w:hAnsi="Symbol" w:hint="default"/>
      </w:rPr>
    </w:lvl>
    <w:lvl w:ilvl="1" w:tplc="08090019" w:tentative="1">
      <w:start w:val="1"/>
      <w:numFmt w:val="lowerLetter"/>
      <w:lvlText w:val="%2."/>
      <w:lvlJc w:val="left"/>
      <w:pPr>
        <w:tabs>
          <w:tab w:val="num" w:pos="1512"/>
        </w:tabs>
        <w:ind w:left="1512" w:hanging="360"/>
      </w:pPr>
      <w:rPr>
        <w:rFonts w:cs="Times New Roman"/>
      </w:rPr>
    </w:lvl>
    <w:lvl w:ilvl="2" w:tplc="0809001B" w:tentative="1">
      <w:start w:val="1"/>
      <w:numFmt w:val="lowerRoman"/>
      <w:lvlText w:val="%3."/>
      <w:lvlJc w:val="right"/>
      <w:pPr>
        <w:tabs>
          <w:tab w:val="num" w:pos="2232"/>
        </w:tabs>
        <w:ind w:left="2232" w:hanging="180"/>
      </w:pPr>
      <w:rPr>
        <w:rFonts w:cs="Times New Roman"/>
      </w:rPr>
    </w:lvl>
    <w:lvl w:ilvl="3" w:tplc="0809000F" w:tentative="1">
      <w:start w:val="1"/>
      <w:numFmt w:val="decimal"/>
      <w:lvlText w:val="%4."/>
      <w:lvlJc w:val="left"/>
      <w:pPr>
        <w:tabs>
          <w:tab w:val="num" w:pos="2952"/>
        </w:tabs>
        <w:ind w:left="2952" w:hanging="360"/>
      </w:pPr>
      <w:rPr>
        <w:rFonts w:cs="Times New Roman"/>
      </w:rPr>
    </w:lvl>
    <w:lvl w:ilvl="4" w:tplc="08090019" w:tentative="1">
      <w:start w:val="1"/>
      <w:numFmt w:val="lowerLetter"/>
      <w:lvlText w:val="%5."/>
      <w:lvlJc w:val="left"/>
      <w:pPr>
        <w:tabs>
          <w:tab w:val="num" w:pos="3672"/>
        </w:tabs>
        <w:ind w:left="3672" w:hanging="360"/>
      </w:pPr>
      <w:rPr>
        <w:rFonts w:cs="Times New Roman"/>
      </w:rPr>
    </w:lvl>
    <w:lvl w:ilvl="5" w:tplc="0809001B" w:tentative="1">
      <w:start w:val="1"/>
      <w:numFmt w:val="lowerRoman"/>
      <w:lvlText w:val="%6."/>
      <w:lvlJc w:val="right"/>
      <w:pPr>
        <w:tabs>
          <w:tab w:val="num" w:pos="4392"/>
        </w:tabs>
        <w:ind w:left="4392" w:hanging="180"/>
      </w:pPr>
      <w:rPr>
        <w:rFonts w:cs="Times New Roman"/>
      </w:rPr>
    </w:lvl>
    <w:lvl w:ilvl="6" w:tplc="0809000F" w:tentative="1">
      <w:start w:val="1"/>
      <w:numFmt w:val="decimal"/>
      <w:lvlText w:val="%7."/>
      <w:lvlJc w:val="left"/>
      <w:pPr>
        <w:tabs>
          <w:tab w:val="num" w:pos="5112"/>
        </w:tabs>
        <w:ind w:left="5112" w:hanging="360"/>
      </w:pPr>
      <w:rPr>
        <w:rFonts w:cs="Times New Roman"/>
      </w:rPr>
    </w:lvl>
    <w:lvl w:ilvl="7" w:tplc="08090019" w:tentative="1">
      <w:start w:val="1"/>
      <w:numFmt w:val="lowerLetter"/>
      <w:lvlText w:val="%8."/>
      <w:lvlJc w:val="left"/>
      <w:pPr>
        <w:tabs>
          <w:tab w:val="num" w:pos="5832"/>
        </w:tabs>
        <w:ind w:left="5832" w:hanging="360"/>
      </w:pPr>
      <w:rPr>
        <w:rFonts w:cs="Times New Roman"/>
      </w:rPr>
    </w:lvl>
    <w:lvl w:ilvl="8" w:tplc="0809001B" w:tentative="1">
      <w:start w:val="1"/>
      <w:numFmt w:val="lowerRoman"/>
      <w:lvlText w:val="%9."/>
      <w:lvlJc w:val="right"/>
      <w:pPr>
        <w:tabs>
          <w:tab w:val="num" w:pos="6552"/>
        </w:tabs>
        <w:ind w:left="6552" w:hanging="180"/>
      </w:pPr>
      <w:rPr>
        <w:rFonts w:cs="Times New Roman"/>
      </w:rPr>
    </w:lvl>
  </w:abstractNum>
  <w:abstractNum w:abstractNumId="4" w15:restartNumberingAfterBreak="0">
    <w:nsid w:val="51B004CF"/>
    <w:multiLevelType w:val="hybridMultilevel"/>
    <w:tmpl w:val="903A81BA"/>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56C97"/>
    <w:multiLevelType w:val="hybridMultilevel"/>
    <w:tmpl w:val="3E3859F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64"/>
    <w:rsid w:val="00047064"/>
    <w:rsid w:val="00052AA1"/>
    <w:rsid w:val="0005386B"/>
    <w:rsid w:val="000966BC"/>
    <w:rsid w:val="00124993"/>
    <w:rsid w:val="00145585"/>
    <w:rsid w:val="001557F0"/>
    <w:rsid w:val="001A545B"/>
    <w:rsid w:val="001B325A"/>
    <w:rsid w:val="00334DA0"/>
    <w:rsid w:val="0037273C"/>
    <w:rsid w:val="003A05CE"/>
    <w:rsid w:val="003F0F9A"/>
    <w:rsid w:val="00423CD8"/>
    <w:rsid w:val="00500AF3"/>
    <w:rsid w:val="005311B5"/>
    <w:rsid w:val="00552937"/>
    <w:rsid w:val="005A50EF"/>
    <w:rsid w:val="00664088"/>
    <w:rsid w:val="00745799"/>
    <w:rsid w:val="007D5BF3"/>
    <w:rsid w:val="00882564"/>
    <w:rsid w:val="00884BEA"/>
    <w:rsid w:val="00894B3A"/>
    <w:rsid w:val="009B6701"/>
    <w:rsid w:val="009C77D1"/>
    <w:rsid w:val="009F132A"/>
    <w:rsid w:val="00A21938"/>
    <w:rsid w:val="00A90C0A"/>
    <w:rsid w:val="00AA454B"/>
    <w:rsid w:val="00AD4F4D"/>
    <w:rsid w:val="00BB5988"/>
    <w:rsid w:val="00C45319"/>
    <w:rsid w:val="00C80BED"/>
    <w:rsid w:val="00CD69B9"/>
    <w:rsid w:val="00D21855"/>
    <w:rsid w:val="00D26110"/>
    <w:rsid w:val="00D370F7"/>
    <w:rsid w:val="00DD059D"/>
    <w:rsid w:val="00E86D85"/>
    <w:rsid w:val="00EA68D3"/>
    <w:rsid w:val="00FC12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6A445"/>
  <w14:defaultImageDpi w14:val="96"/>
  <w15:docId w15:val="{7531B43F-ECD8-4E05-91C9-33165F4C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4"/>
        <w:szCs w:val="24"/>
        <w:lang w:val="en-US" w:eastAsia="en-US" w:bidi="ar-SA"/>
      </w:rPr>
    </w:rPrDefault>
    <w:pPrDefault>
      <w:pPr>
        <w:spacing w:after="200"/>
      </w:pPr>
    </w:pPrDefault>
  </w:docDefaults>
  <w:latentStyles w:defLockedState="0" w:defUIPriority="0" w:defSemiHidden="0" w:defUnhideWhenUsed="0" w:defQFormat="0" w:count="376">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6110"/>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pPr>
    <w:rPr>
      <w:rFonts w:ascii="Courier" w:hAnsi="Courier"/>
      <w:sz w:val="21"/>
      <w:szCs w:val="21"/>
    </w:rPr>
  </w:style>
  <w:style w:type="character" w:customStyle="1" w:styleId="PlainTextChar">
    <w:name w:val="Plain Text Char"/>
    <w:basedOn w:val="DefaultParagraphFont"/>
    <w:link w:val="PlainText"/>
    <w:uiPriority w:val="99"/>
    <w:locked/>
    <w:rPr>
      <w:rFonts w:ascii="Courier" w:hAnsi="Courier" w:cs="Times New Roman"/>
      <w:sz w:val="21"/>
      <w:lang w:val="en-GB" w:eastAsia="x-none"/>
    </w:rPr>
  </w:style>
  <w:style w:type="table" w:styleId="TableGrid">
    <w:name w:val="Table Grid"/>
    <w:basedOn w:val="TableNormal"/>
    <w:uiPriority w:val="99"/>
    <w:pPr>
      <w:spacing w:after="0"/>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tion-Body-Text">
    <w:name w:val="Action - Body - Text"/>
    <w:basedOn w:val="Normal"/>
    <w:uiPriority w:val="99"/>
    <w:pPr>
      <w:widowControl w:val="0"/>
      <w:tabs>
        <w:tab w:val="left" w:pos="6930"/>
        <w:tab w:val="left" w:pos="8280"/>
      </w:tabs>
      <w:suppressAutoHyphens/>
      <w:autoSpaceDE w:val="0"/>
      <w:autoSpaceDN w:val="0"/>
      <w:adjustRightInd w:val="0"/>
      <w:spacing w:after="140" w:line="280" w:lineRule="atLeast"/>
      <w:textAlignment w:val="center"/>
    </w:pPr>
    <w:rPr>
      <w:rFonts w:ascii="Arial" w:hAnsi="Arial" w:cs="MyriadPro-Regular"/>
      <w:color w:val="000000"/>
      <w:sz w:val="22"/>
      <w:szCs w:val="22"/>
    </w:rPr>
  </w:style>
  <w:style w:type="paragraph" w:customStyle="1" w:styleId="Action-AHead">
    <w:name w:val="Action - A Head"/>
    <w:basedOn w:val="Normal"/>
    <w:uiPriority w:val="99"/>
    <w:pPr>
      <w:widowControl w:val="0"/>
      <w:suppressAutoHyphens/>
      <w:autoSpaceDE w:val="0"/>
      <w:autoSpaceDN w:val="0"/>
      <w:adjustRightInd w:val="0"/>
      <w:spacing w:before="80" w:after="140" w:line="260" w:lineRule="atLeast"/>
      <w:jc w:val="both"/>
      <w:textAlignment w:val="center"/>
    </w:pPr>
    <w:rPr>
      <w:rFonts w:ascii="Arial" w:hAnsi="Arial" w:cs="MyriadPro-Bold"/>
      <w:b/>
      <w:bCs/>
      <w:color w:val="FFFFFF"/>
      <w:spacing w:val="-2"/>
      <w:sz w:val="22"/>
      <w:szCs w:val="22"/>
    </w:rPr>
  </w:style>
  <w:style w:type="paragraph" w:customStyle="1" w:styleId="Action-Number-Head">
    <w:name w:val="Action - Number - Head"/>
    <w:basedOn w:val="Normal"/>
    <w:uiPriority w:val="99"/>
    <w:pPr>
      <w:widowControl w:val="0"/>
      <w:tabs>
        <w:tab w:val="left" w:pos="6930"/>
        <w:tab w:val="left" w:pos="8280"/>
      </w:tabs>
      <w:suppressAutoHyphens/>
      <w:autoSpaceDE w:val="0"/>
      <w:autoSpaceDN w:val="0"/>
      <w:adjustRightInd w:val="0"/>
      <w:spacing w:before="80" w:after="0" w:line="280" w:lineRule="atLeast"/>
      <w:jc w:val="center"/>
      <w:textAlignment w:val="center"/>
    </w:pPr>
    <w:rPr>
      <w:rFonts w:ascii="Arial" w:hAnsi="Arial" w:cs="MyriadPro-Bold"/>
      <w:b/>
      <w:bCs/>
      <w:color w:val="FFFFFF"/>
      <w:sz w:val="22"/>
      <w:szCs w:val="22"/>
    </w:rPr>
  </w:style>
  <w:style w:type="paragraph" w:customStyle="1" w:styleId="Action-Number-Body">
    <w:name w:val="Action - Number - Body"/>
    <w:basedOn w:val="Normal"/>
    <w:uiPriority w:val="99"/>
    <w:pPr>
      <w:widowControl w:val="0"/>
      <w:tabs>
        <w:tab w:val="left" w:pos="6930"/>
        <w:tab w:val="left" w:pos="8280"/>
      </w:tabs>
      <w:suppressAutoHyphens/>
      <w:autoSpaceDE w:val="0"/>
      <w:autoSpaceDN w:val="0"/>
      <w:adjustRightInd w:val="0"/>
      <w:spacing w:after="140" w:line="280" w:lineRule="atLeast"/>
      <w:jc w:val="center"/>
      <w:textAlignment w:val="center"/>
    </w:pPr>
    <w:rPr>
      <w:rFonts w:ascii="Arial" w:hAnsi="Arial" w:cs="MyriadPro-Semibold"/>
      <w:b/>
      <w:color w:val="231F20"/>
      <w:sz w:val="22"/>
      <w:szCs w:val="22"/>
    </w:rPr>
  </w:style>
  <w:style w:type="paragraph" w:customStyle="1" w:styleId="Notes">
    <w:name w:val="Notes"/>
    <w:next w:val="Normal"/>
    <w:uiPriority w:val="99"/>
    <w:pPr>
      <w:spacing w:after="0"/>
    </w:pPr>
    <w:rPr>
      <w:rFonts w:ascii="Arial" w:hAnsi="Arial" w:cs="Arial"/>
      <w:i/>
      <w:color w:val="FF0000"/>
      <w:spacing w:val="7"/>
      <w:sz w:val="20"/>
      <w:szCs w:val="20"/>
      <w:lang w:val="en-GB" w:eastAsia="en-GB"/>
    </w:rPr>
  </w:style>
  <w:style w:type="paragraph" w:customStyle="1" w:styleId="Action-BHead">
    <w:name w:val="Action - B Head"/>
    <w:basedOn w:val="Action-AHead"/>
    <w:uiPriority w:val="99"/>
    <w:pPr>
      <w:spacing w:line="280" w:lineRule="atLeast"/>
    </w:pPr>
    <w:rPr>
      <w:rFonts w:cs="MyriadPro-Semibold"/>
      <w:color w:val="F89B33"/>
    </w:rPr>
  </w:style>
  <w:style w:type="paragraph" w:customStyle="1" w:styleId="Action-Body-Bullet">
    <w:name w:val="Action - Body - Bullet"/>
    <w:basedOn w:val="Action-Body-Text"/>
    <w:uiPriority w:val="99"/>
    <w:pPr>
      <w:ind w:left="170" w:hanging="17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rsid w:val="00745799"/>
    <w:pPr>
      <w:spacing w:after="0"/>
    </w:pPr>
    <w:rPr>
      <w:rFonts w:ascii="Segoe UI" w:hAnsi="Segoe UI" w:cs="Segoe UI"/>
      <w:sz w:val="18"/>
      <w:szCs w:val="18"/>
    </w:rPr>
  </w:style>
  <w:style w:type="character" w:customStyle="1" w:styleId="BalloonTextChar">
    <w:name w:val="Balloon Text Char"/>
    <w:basedOn w:val="DefaultParagraphFont"/>
    <w:link w:val="BalloonText"/>
    <w:rsid w:val="0074579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ribabookshops.com/jobboo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D4777EFBD6C4B852394FD4A8D0947" ma:contentTypeVersion="8" ma:contentTypeDescription="Create a new document." ma:contentTypeScope="" ma:versionID="170e051e7c98d0bce9b941009c46b1c5">
  <xsd:schema xmlns:xsd="http://www.w3.org/2001/XMLSchema" xmlns:xs="http://www.w3.org/2001/XMLSchema" xmlns:p="http://schemas.microsoft.com/office/2006/metadata/properties" xmlns:ns3="39d28126-c66e-4f12-bdfc-a9e96599489a" targetNamespace="http://schemas.microsoft.com/office/2006/metadata/properties" ma:root="true" ma:fieldsID="501ee764fde095115bd9878406506764" ns3:_="">
    <xsd:import namespace="39d28126-c66e-4f12-bdfc-a9e9659948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28126-c66e-4f12-bdfc-a9e96599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B1A04-D462-40CF-A027-63D1598B4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28126-c66e-4f12-bdfc-a9e96599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F789E-FB3B-4F96-BD50-5DBDC32D2D62}">
  <ds:schemaRefs>
    <ds:schemaRef ds:uri="http://schemas.openxmlformats.org/package/2006/metadata/core-properties"/>
    <ds:schemaRef ds:uri="http://www.w3.org/XML/1998/namespace"/>
    <ds:schemaRef ds:uri="http://purl.org/dc/elements/1.1/"/>
    <ds:schemaRef ds:uri="39d28126-c66e-4f12-bdfc-a9e96599489a"/>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66BD7E7-B4A5-4B51-BFAA-507A7B87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1735</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Stage 0 Checklist</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0 Checklist</dc:title>
  <dc:subject/>
  <dc:creator>RIBA Enterprises</dc:creator>
  <cp:keywords/>
  <dc:description/>
  <cp:lastModifiedBy>Elizabeth Webster</cp:lastModifiedBy>
  <cp:revision>4</cp:revision>
  <dcterms:created xsi:type="dcterms:W3CDTF">2021-01-21T11:34:00Z</dcterms:created>
  <dcterms:modified xsi:type="dcterms:W3CDTF">2021-03-02T11:33:00Z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0x010100C1DD4777EFBD6C4B852394FD4A8D0947</vt:lpwstr>
  </property>
</Properties>
</file>